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F0A3" w14:textId="3F82353C" w:rsidR="00AF267E" w:rsidRPr="00AF267E" w:rsidRDefault="00EB45EF">
      <w:pPr>
        <w:spacing w:after="0"/>
        <w:ind w:left="-5" w:hanging="10"/>
        <w:rPr>
          <w:rFonts w:ascii="Cambria" w:eastAsia="Cambria" w:hAnsi="Cambria" w:cs="Cambria"/>
          <w:color w:val="365F91"/>
          <w:sz w:val="32"/>
          <w:lang w:val="uk-UA"/>
        </w:rPr>
      </w:pP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Приложение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3. </w:t>
      </w: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Принятие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и </w:t>
      </w: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выполнение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</w:t>
      </w: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рекомендаций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ВОЗ по </w:t>
      </w: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туберкулезу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(2016 г. – </w:t>
      </w:r>
      <w:proofErr w:type="spellStart"/>
      <w:r w:rsidRPr="00EB45EF">
        <w:rPr>
          <w:rFonts w:ascii="Cambria" w:eastAsia="Cambria" w:hAnsi="Cambria" w:cs="Cambria"/>
          <w:color w:val="365F91"/>
          <w:sz w:val="32"/>
          <w:lang w:val="uk-UA"/>
        </w:rPr>
        <w:t>март</w:t>
      </w:r>
      <w:proofErr w:type="spellEnd"/>
      <w:r w:rsidRPr="00EB45EF">
        <w:rPr>
          <w:rFonts w:ascii="Cambria" w:eastAsia="Cambria" w:hAnsi="Cambria" w:cs="Cambria"/>
          <w:color w:val="365F91"/>
          <w:sz w:val="32"/>
          <w:lang w:val="uk-UA"/>
        </w:rPr>
        <w:t xml:space="preserve"> 2020 г.)   </w:t>
      </w:r>
    </w:p>
    <w:p w14:paraId="68B14F4F" w14:textId="77777777" w:rsidR="00AF267E" w:rsidRDefault="00AF267E">
      <w:pPr>
        <w:spacing w:after="0"/>
        <w:ind w:left="-5" w:hanging="10"/>
      </w:pPr>
    </w:p>
    <w:p w14:paraId="5C09A89A" w14:textId="77777777" w:rsidR="00AF267E" w:rsidRPr="00AF267E" w:rsidRDefault="00AF267E" w:rsidP="00AF26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Cambria" w:hAnsi="Times New Roman" w:cs="Times New Roman"/>
          <w:color w:val="365F91"/>
          <w:sz w:val="20"/>
          <w:szCs w:val="20"/>
          <w:lang w:val="uk-UA" w:eastAsia="uk-UA"/>
        </w:rPr>
      </w:pPr>
    </w:p>
    <w:p w14:paraId="1B11D34A" w14:textId="77777777" w:rsidR="009A0F61" w:rsidRDefault="009A0F61" w:rsidP="00A80DFA"/>
    <w:tbl>
      <w:tblPr>
        <w:tblStyle w:val="TableGrid"/>
        <w:tblW w:w="15386" w:type="dxa"/>
        <w:tblInd w:w="6" w:type="dxa"/>
        <w:tblCellMar>
          <w:top w:w="82" w:type="dxa"/>
          <w:left w:w="107" w:type="dxa"/>
          <w:bottom w:w="36" w:type="dxa"/>
          <w:right w:w="79" w:type="dxa"/>
        </w:tblCellMar>
        <w:tblLook w:val="04A0" w:firstRow="1" w:lastRow="0" w:firstColumn="1" w:lastColumn="0" w:noHBand="0" w:noVBand="1"/>
      </w:tblPr>
      <w:tblGrid>
        <w:gridCol w:w="6515"/>
        <w:gridCol w:w="1417"/>
        <w:gridCol w:w="1276"/>
        <w:gridCol w:w="1418"/>
        <w:gridCol w:w="1416"/>
        <w:gridCol w:w="3344"/>
      </w:tblGrid>
      <w:tr w:rsidR="00874D44" w14:paraId="14C4C959" w14:textId="77777777">
        <w:trPr>
          <w:trHeight w:val="1298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  <w:vAlign w:val="bottom"/>
          </w:tcPr>
          <w:p w14:paraId="7DCD91B6" w14:textId="77777777" w:rsidR="00874D44" w:rsidRDefault="00BC7F09">
            <w:r>
              <w:rPr>
                <w:b/>
                <w:sz w:val="28"/>
              </w:rPr>
              <w:t>Рекомендации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  <w:vAlign w:val="bottom"/>
          </w:tcPr>
          <w:p w14:paraId="525C0082" w14:textId="77777777" w:rsidR="00874D44" w:rsidRDefault="00BC7F09">
            <w:pPr>
              <w:spacing w:after="13" w:line="239" w:lineRule="auto"/>
              <w:jc w:val="center"/>
            </w:pPr>
            <w:r>
              <w:rPr>
                <w:b/>
              </w:rPr>
              <w:t xml:space="preserve">Дата публикации </w:t>
            </w:r>
          </w:p>
          <w:p w14:paraId="2E8C4BC7" w14:textId="77777777" w:rsidR="00874D44" w:rsidRDefault="00BC7F09">
            <w:pPr>
              <w:ind w:right="29"/>
              <w:jc w:val="center"/>
            </w:pPr>
            <w:r>
              <w:rPr>
                <w:b/>
              </w:rPr>
              <w:t>ВОЗ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  <w:vAlign w:val="bottom"/>
          </w:tcPr>
          <w:p w14:paraId="5743CEE2" w14:textId="77777777" w:rsidR="00874D44" w:rsidRDefault="00BC7F09">
            <w:pPr>
              <w:ind w:right="31"/>
              <w:jc w:val="center"/>
            </w:pPr>
            <w:r>
              <w:rPr>
                <w:b/>
              </w:rPr>
              <w:t>Принята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  <w:vAlign w:val="bottom"/>
          </w:tcPr>
          <w:p w14:paraId="5F6499C7" w14:textId="77777777" w:rsidR="00874D44" w:rsidRDefault="00BC7F09">
            <w:pPr>
              <w:jc w:val="center"/>
            </w:pPr>
            <w:r>
              <w:rPr>
                <w:b/>
              </w:rPr>
              <w:t>Частично выполнена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  <w:vAlign w:val="bottom"/>
          </w:tcPr>
          <w:p w14:paraId="316C53CA" w14:textId="77777777" w:rsidR="00874D44" w:rsidRDefault="00BC7F09">
            <w:pPr>
              <w:ind w:left="54"/>
            </w:pPr>
            <w:r>
              <w:rPr>
                <w:b/>
              </w:rPr>
              <w:t>Выполнена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E2BB"/>
          </w:tcPr>
          <w:p w14:paraId="23D746D3" w14:textId="77777777" w:rsidR="00874D44" w:rsidRDefault="00BC7F09">
            <w:pPr>
              <w:ind w:left="1"/>
            </w:pPr>
            <w:r>
              <w:rPr>
                <w:b/>
                <w:i/>
                <w:sz w:val="20"/>
              </w:rPr>
              <w:t xml:space="preserve">Примечания/ комментарии: </w:t>
            </w:r>
            <w:r>
              <w:rPr>
                <w:sz w:val="20"/>
              </w:rPr>
              <w:t>если рекомендации приняты, следует указать дату публикации;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sz w:val="20"/>
              </w:rPr>
              <w:t xml:space="preserve">в случае частичного выполнения, кратко укажите невыполненные аспекты 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A0F61" w14:paraId="05977AB8" w14:textId="77777777" w:rsidTr="009A0F61">
        <w:trPr>
          <w:trHeight w:val="1369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13C0" w14:textId="77777777" w:rsidR="009A0F61" w:rsidRPr="000B6CEE" w:rsidRDefault="009A0F61" w:rsidP="009A0F61">
            <w:pPr>
              <w:spacing w:line="242" w:lineRule="auto"/>
              <w:rPr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Consolidated guidance on tuberculosis. Module 1: Prevention:  Tuberculosis preventive treatment </w:t>
            </w:r>
          </w:p>
          <w:p w14:paraId="5F9BA455" w14:textId="33EE9534" w:rsidR="009A0F61" w:rsidRDefault="009A0F61" w:rsidP="009A0F61">
            <w:r>
              <w:rPr>
                <w:sz w:val="20"/>
              </w:rPr>
              <w:t>(</w:t>
            </w:r>
            <w:r w:rsidRPr="007B6531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Сводные рекомендации по туберкулезу. Модуль 1. Профилактика: профилактическое лечение туберкулеза (официальный перевод отсутствует), </w:t>
            </w:r>
            <w:r>
              <w:rPr>
                <w:sz w:val="20"/>
                <w:u w:val="single" w:color="000000"/>
              </w:rPr>
              <w:t>заменяет</w:t>
            </w:r>
            <w:r>
              <w:rPr>
                <w:sz w:val="20"/>
              </w:rPr>
              <w:t xml:space="preserve"> публикацию «Обновленное сводное руководство по программному ведению случаев латентной туберкулезной инфекции, 2018 г.</w:t>
            </w:r>
            <w:r>
              <w:rPr>
                <w:rFonts w:ascii="Times New Roman" w:eastAsia="Times New Roman" w:hAnsi="Times New Roman" w:cs="Times New Roman"/>
                <w:sz w:val="20"/>
              </w:rPr>
              <w:t>»</w:t>
            </w:r>
            <w:r>
              <w:rPr>
                <w:sz w:val="20"/>
              </w:rPr>
              <w:t>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4D2F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2020 г. </w:t>
            </w:r>
          </w:p>
        </w:tc>
        <w:sdt>
          <w:sdtPr>
            <w:rPr>
              <w:b/>
              <w:bCs/>
              <w:sz w:val="40"/>
              <w:szCs w:val="40"/>
            </w:rPr>
            <w:id w:val="1686163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A29EB07" w14:textId="61E4A709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17802970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52A3532" w14:textId="02072EF5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944346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F47AE35" w14:textId="093F4788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4A77" w14:textId="4E186BE3" w:rsidR="0022414F" w:rsidRDefault="00782BBF" w:rsidP="0022414F">
            <w:r>
              <w:t xml:space="preserve">Данные рекомендации включены в приказ </w:t>
            </w:r>
            <w:r w:rsidR="0022414F">
              <w:t>Министра здравоохранения Республики Казахстан № ҚР ДСМ-214/</w:t>
            </w:r>
            <w:proofErr w:type="gramStart"/>
            <w:r w:rsidR="0022414F">
              <w:t>2020  от</w:t>
            </w:r>
            <w:proofErr w:type="gramEnd"/>
            <w:r w:rsidR="0022414F">
              <w:t xml:space="preserve"> 30.11.2020 года «Об утверждении правил проведения мероприятий по профилактике туберкулеза»</w:t>
            </w:r>
          </w:p>
          <w:p w14:paraId="67764E74" w14:textId="77777777" w:rsidR="00782BBF" w:rsidRDefault="0022414F" w:rsidP="0022414F">
            <w:r>
              <w:t>от 30 ноября 2020 года, Г</w:t>
            </w:r>
            <w:r>
              <w:rPr>
                <w:u w:val="single"/>
              </w:rPr>
              <w:t xml:space="preserve">лава 2, </w:t>
            </w:r>
            <w:r w:rsidRPr="0022414F">
              <w:t>Параграф 2. Профилактическое лечение латентной туберкулезной инфекции</w:t>
            </w:r>
            <w:r w:rsidR="00782BBF">
              <w:t>.</w:t>
            </w:r>
          </w:p>
          <w:p w14:paraId="732CCB12" w14:textId="77777777" w:rsidR="00782BBF" w:rsidRDefault="00782BBF" w:rsidP="0022414F">
            <w:r>
              <w:t xml:space="preserve">Также на основе рекомендаций ВОЗ подготовлен клинический протокол по программному ведению случаев </w:t>
            </w:r>
            <w:proofErr w:type="gramStart"/>
            <w:r>
              <w:t>ЛТИ,  находится</w:t>
            </w:r>
            <w:proofErr w:type="gramEnd"/>
            <w:r>
              <w:t xml:space="preserve"> на согласовании в МЗ РК.</w:t>
            </w:r>
          </w:p>
          <w:p w14:paraId="0BF30870" w14:textId="75DBA3AF" w:rsidR="009A0F61" w:rsidRDefault="00782BBF" w:rsidP="0022414F">
            <w:r>
              <w:t>В рамках операционного исследования проекта Глобального Фонда по новой</w:t>
            </w:r>
            <w:r w:rsidR="0022414F">
              <w:t xml:space="preserve"> </w:t>
            </w:r>
            <w:r w:rsidR="00B44982">
              <w:t xml:space="preserve">модели финансирования проводится операционное </w:t>
            </w:r>
            <w:r w:rsidR="00B44982">
              <w:lastRenderedPageBreak/>
              <w:t xml:space="preserve">исследование по внедрению профилактического лечения с использованием </w:t>
            </w:r>
            <w:proofErr w:type="spellStart"/>
            <w:r w:rsidR="00B44982">
              <w:t>рифапентина</w:t>
            </w:r>
            <w:proofErr w:type="spellEnd"/>
            <w:r w:rsidR="00B44982">
              <w:t>.</w:t>
            </w:r>
          </w:p>
        </w:tc>
      </w:tr>
      <w:tr w:rsidR="009A0F61" w:rsidRPr="00624DAA" w14:paraId="4092A83A" w14:textId="77777777" w:rsidTr="009A0F61">
        <w:trPr>
          <w:trHeight w:val="1409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AA01" w14:textId="321C9095" w:rsidR="009A0F61" w:rsidRPr="007E43D9" w:rsidRDefault="009A0F61" w:rsidP="009A0F61">
            <w:pPr>
              <w:spacing w:line="242" w:lineRule="auto"/>
              <w:ind w:right="32"/>
            </w:pPr>
            <w:r w:rsidRPr="000B6CEE">
              <w:rPr>
                <w:sz w:val="20"/>
                <w:lang w:val="en-US"/>
              </w:rPr>
              <w:lastRenderedPageBreak/>
              <w:t>Consolidated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guidelines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on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drug</w:t>
            </w:r>
            <w:r w:rsidRPr="007E43D9">
              <w:rPr>
                <w:sz w:val="20"/>
              </w:rPr>
              <w:t>-</w:t>
            </w:r>
            <w:r w:rsidRPr="000B6CEE">
              <w:rPr>
                <w:sz w:val="20"/>
                <w:lang w:val="en-US"/>
              </w:rPr>
              <w:t>resistant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tuberculosis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treatment</w:t>
            </w:r>
            <w:r w:rsidRPr="007E43D9">
              <w:rPr>
                <w:sz w:val="20"/>
              </w:rPr>
              <w:t>**</w:t>
            </w:r>
            <w:r w:rsidRPr="007E43D9">
              <w:rPr>
                <w:sz w:val="20"/>
              </w:rPr>
              <w:br/>
            </w:r>
            <w:r>
              <w:rPr>
                <w:sz w:val="20"/>
              </w:rPr>
              <w:t>(Сводные рекомендации по лечению лекарственно-устойчивого туберкулеза, официальный перевод отсутствует)</w:t>
            </w:r>
            <w:r w:rsidRPr="007E43D9">
              <w:rPr>
                <w:sz w:val="20"/>
              </w:rPr>
              <w:t xml:space="preserve">, </w:t>
            </w:r>
            <w:r>
              <w:rPr>
                <w:sz w:val="20"/>
              </w:rPr>
              <w:t>которые</w:t>
            </w:r>
            <w:r w:rsidRPr="007E43D9">
              <w:rPr>
                <w:sz w:val="20"/>
              </w:rPr>
              <w:t xml:space="preserve"> </w:t>
            </w:r>
            <w:r>
              <w:rPr>
                <w:sz w:val="20"/>
                <w:u w:val="single" w:color="000000"/>
              </w:rPr>
              <w:t>включают</w:t>
            </w:r>
            <w:r w:rsidRPr="007E43D9">
              <w:rPr>
                <w:sz w:val="20"/>
                <w:u w:val="single" w:color="000000"/>
              </w:rPr>
              <w:t xml:space="preserve">/ </w:t>
            </w:r>
            <w:r>
              <w:rPr>
                <w:sz w:val="20"/>
                <w:u w:val="single" w:color="000000"/>
              </w:rPr>
              <w:t>заменяют</w:t>
            </w:r>
            <w:r w:rsidRPr="007E43D9">
              <w:rPr>
                <w:sz w:val="20"/>
              </w:rPr>
              <w:t xml:space="preserve">: </w:t>
            </w:r>
          </w:p>
          <w:p w14:paraId="34C5B4F1" w14:textId="5913A430" w:rsidR="009A0F61" w:rsidRPr="007E43D9" w:rsidRDefault="009A0F61" w:rsidP="009A0F61">
            <w:pPr>
              <w:numPr>
                <w:ilvl w:val="0"/>
                <w:numId w:val="5"/>
              </w:numPr>
              <w:spacing w:after="20" w:line="238" w:lineRule="auto"/>
              <w:ind w:right="23" w:hanging="360"/>
            </w:pPr>
            <w:r w:rsidRPr="000B6CEE">
              <w:rPr>
                <w:sz w:val="16"/>
                <w:lang w:val="en-US"/>
              </w:rPr>
              <w:t>Treatment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guidelines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for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multidrug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and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rifampicin</w:t>
            </w:r>
            <w:r w:rsidRPr="007E43D9">
              <w:rPr>
                <w:sz w:val="16"/>
              </w:rPr>
              <w:t>-</w:t>
            </w:r>
            <w:r w:rsidRPr="000B6CEE">
              <w:rPr>
                <w:sz w:val="16"/>
                <w:lang w:val="en-US"/>
              </w:rPr>
              <w:t>resistant</w:t>
            </w:r>
            <w:r w:rsidRPr="007E43D9">
              <w:rPr>
                <w:sz w:val="16"/>
              </w:rPr>
              <w:t xml:space="preserve"> </w:t>
            </w:r>
            <w:r w:rsidRPr="000B6CEE">
              <w:rPr>
                <w:sz w:val="16"/>
                <w:lang w:val="en-US"/>
              </w:rPr>
              <w:t>tuberculosis</w:t>
            </w:r>
            <w:r w:rsidRPr="007E43D9">
              <w:rPr>
                <w:sz w:val="16"/>
              </w:rPr>
              <w:t xml:space="preserve">, 2018 </w:t>
            </w:r>
            <w:r w:rsidRPr="000B6CEE">
              <w:rPr>
                <w:sz w:val="16"/>
                <w:lang w:val="en-US"/>
              </w:rPr>
              <w:t>update</w:t>
            </w:r>
            <w:r w:rsidRPr="007E43D9">
              <w:rPr>
                <w:sz w:val="16"/>
              </w:rPr>
              <w:t xml:space="preserve"> </w:t>
            </w:r>
            <w:r w:rsidRPr="007E43D9">
              <w:rPr>
                <w:sz w:val="16"/>
              </w:rPr>
              <w:br/>
            </w:r>
            <w:r w:rsidRPr="00177216">
              <w:rPr>
                <w:sz w:val="16"/>
              </w:rPr>
              <w:t>(</w:t>
            </w:r>
            <w:r>
              <w:rPr>
                <w:sz w:val="16"/>
              </w:rPr>
              <w:t>Рекомендации</w:t>
            </w:r>
            <w:r w:rsidRPr="00177216">
              <w:rPr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 w:rsidRPr="00177216">
              <w:rPr>
                <w:sz w:val="16"/>
              </w:rPr>
              <w:t xml:space="preserve"> </w:t>
            </w:r>
            <w:r>
              <w:rPr>
                <w:sz w:val="16"/>
              </w:rPr>
              <w:t>лечению</w:t>
            </w:r>
            <w:r w:rsidRPr="00177216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туберкулеза с множественной лекарственной устойчивостью и устойчивостью к </w:t>
            </w:r>
            <w:proofErr w:type="spellStart"/>
            <w:r>
              <w:rPr>
                <w:sz w:val="16"/>
              </w:rPr>
              <w:t>рифампицину</w:t>
            </w:r>
            <w:proofErr w:type="spellEnd"/>
            <w:r>
              <w:rPr>
                <w:sz w:val="16"/>
              </w:rPr>
              <w:t>, обновление 2018 г., официальный перевод отсутствует)</w:t>
            </w:r>
          </w:p>
          <w:p w14:paraId="1FBB4D75" w14:textId="07FDC9B6" w:rsidR="009A0F61" w:rsidRPr="007E43D9" w:rsidRDefault="009A0F61" w:rsidP="009A0F61">
            <w:pPr>
              <w:numPr>
                <w:ilvl w:val="0"/>
                <w:numId w:val="5"/>
              </w:numPr>
              <w:ind w:right="23" w:hanging="360"/>
            </w:pPr>
            <w:r w:rsidRPr="000B6CEE">
              <w:rPr>
                <w:sz w:val="16"/>
                <w:lang w:val="en-US"/>
              </w:rPr>
              <w:t xml:space="preserve">Treatment guidelines for isoniazid-resistant tuberculosis. Supplement to the WHO treatment guidelines for drug resistant tuberculosis </w:t>
            </w:r>
            <w:r>
              <w:rPr>
                <w:sz w:val="16"/>
                <w:lang w:val="en-US"/>
              </w:rPr>
              <w:br/>
            </w:r>
            <w:r w:rsidRPr="007E43D9">
              <w:rPr>
                <w:sz w:val="16"/>
                <w:lang w:val="en-US"/>
              </w:rPr>
              <w:t>(</w:t>
            </w:r>
            <w:r>
              <w:rPr>
                <w:sz w:val="16"/>
              </w:rPr>
              <w:t>Рекомендации</w:t>
            </w:r>
            <w:r w:rsidRPr="007E43D9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по</w:t>
            </w:r>
            <w:r w:rsidRPr="007E43D9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лечению</w:t>
            </w:r>
            <w:r w:rsidRPr="007E43D9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изониазид</w:t>
            </w:r>
            <w:r w:rsidRPr="007E43D9">
              <w:rPr>
                <w:sz w:val="16"/>
                <w:lang w:val="en-US"/>
              </w:rPr>
              <w:t>-</w:t>
            </w:r>
            <w:r>
              <w:rPr>
                <w:sz w:val="16"/>
              </w:rPr>
              <w:t>устойчивого</w:t>
            </w:r>
            <w:r w:rsidRPr="007E43D9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туберкулеза</w:t>
            </w:r>
            <w:r w:rsidRPr="007E43D9">
              <w:rPr>
                <w:sz w:val="16"/>
                <w:lang w:val="en-US"/>
              </w:rPr>
              <w:t xml:space="preserve">. </w:t>
            </w:r>
            <w:r>
              <w:rPr>
                <w:sz w:val="16"/>
              </w:rPr>
              <w:t>Дополнение</w:t>
            </w:r>
            <w:r w:rsidRPr="00A27AB4">
              <w:rPr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 w:rsidRPr="00A27AB4">
              <w:rPr>
                <w:sz w:val="16"/>
              </w:rPr>
              <w:t xml:space="preserve"> </w:t>
            </w:r>
            <w:r>
              <w:rPr>
                <w:sz w:val="16"/>
              </w:rPr>
              <w:t>рекомендациям</w:t>
            </w:r>
            <w:r w:rsidRPr="00A27AB4">
              <w:rPr>
                <w:sz w:val="16"/>
              </w:rPr>
              <w:t xml:space="preserve"> </w:t>
            </w:r>
            <w:r>
              <w:rPr>
                <w:sz w:val="16"/>
              </w:rPr>
              <w:t>ВОЗ</w:t>
            </w:r>
            <w:r w:rsidRPr="00A27AB4">
              <w:rPr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 w:rsidRPr="00A27AB4">
              <w:rPr>
                <w:sz w:val="16"/>
              </w:rPr>
              <w:t xml:space="preserve"> </w:t>
            </w:r>
            <w:r>
              <w:rPr>
                <w:sz w:val="16"/>
              </w:rPr>
              <w:t>лекарственно</w:t>
            </w:r>
            <w:r w:rsidRPr="00A27AB4">
              <w:rPr>
                <w:sz w:val="16"/>
              </w:rPr>
              <w:t>-</w:t>
            </w:r>
            <w:r>
              <w:rPr>
                <w:sz w:val="16"/>
              </w:rPr>
              <w:t>устойчивому туберкулезу, официальный перевод отсутствует</w:t>
            </w:r>
            <w:r w:rsidRPr="00A27AB4">
              <w:rPr>
                <w:sz w:val="16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350D" w14:textId="77777777" w:rsidR="009A0F61" w:rsidRPr="007E43D9" w:rsidRDefault="009A0F61" w:rsidP="009A0F61">
            <w:pPr>
              <w:ind w:right="32"/>
              <w:jc w:val="center"/>
              <w:rPr>
                <w:lang w:val="en-US"/>
              </w:rPr>
            </w:pPr>
            <w:r w:rsidRPr="007E43D9">
              <w:rPr>
                <w:sz w:val="20"/>
                <w:lang w:val="en-US"/>
              </w:rPr>
              <w:t xml:space="preserve">2019 </w:t>
            </w:r>
            <w:r>
              <w:rPr>
                <w:sz w:val="20"/>
              </w:rPr>
              <w:t>г</w:t>
            </w:r>
            <w:r w:rsidRPr="007E43D9">
              <w:rPr>
                <w:sz w:val="20"/>
                <w:lang w:val="en-US"/>
              </w:rPr>
              <w:t xml:space="preserve">. </w:t>
            </w:r>
          </w:p>
        </w:tc>
        <w:sdt>
          <w:sdtPr>
            <w:rPr>
              <w:b/>
              <w:bCs/>
              <w:sz w:val="40"/>
              <w:szCs w:val="40"/>
            </w:rPr>
            <w:id w:val="-99370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6DB32BB" w14:textId="0835AF20" w:rsidR="009A0F61" w:rsidRPr="007E43D9" w:rsidRDefault="00B44982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1498338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235DEE9" w14:textId="105A3F04" w:rsidR="009A0F61" w:rsidRPr="007E43D9" w:rsidRDefault="009A0F61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14647269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7B58C94" w14:textId="18E0F1A9" w:rsidR="009A0F61" w:rsidRPr="007E43D9" w:rsidRDefault="00B44982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CB72" w14:textId="77777777" w:rsidR="00B44982" w:rsidRDefault="00B44982" w:rsidP="0022414F">
            <w:r>
              <w:t xml:space="preserve">Постановление Правительства </w:t>
            </w:r>
            <w:proofErr w:type="gramStart"/>
            <w:r>
              <w:t>РК  №</w:t>
            </w:r>
            <w:proofErr w:type="gramEnd"/>
            <w:r>
              <w:t>597 об утверждении Комплексного плана борьбы с туберкулезом в РК на 2014-2020 годы от 31.05.2014 г.</w:t>
            </w:r>
          </w:p>
          <w:p w14:paraId="4421FFE2" w14:textId="5C6781E5" w:rsidR="0022414F" w:rsidRPr="0022414F" w:rsidRDefault="0022414F" w:rsidP="0022414F">
            <w:r w:rsidRPr="0022414F">
              <w:t>Приказ Министра здравоохранения Республики Казахстан № ҚР ДСМ-214/</w:t>
            </w:r>
            <w:proofErr w:type="gramStart"/>
            <w:r w:rsidRPr="0022414F">
              <w:t>2020  от</w:t>
            </w:r>
            <w:proofErr w:type="gramEnd"/>
            <w:r w:rsidRPr="0022414F">
              <w:t xml:space="preserve"> 30.11.2020 года «Об утверждении правил проведения мероприятий по профилактике туберкулеза»</w:t>
            </w:r>
          </w:p>
          <w:p w14:paraId="338C7BA3" w14:textId="77777777" w:rsidR="009A0F61" w:rsidRDefault="0022414F" w:rsidP="0022414F">
            <w:r w:rsidRPr="008B3B61">
              <w:t>от 30 ноября 2020 года</w:t>
            </w:r>
            <w:r>
              <w:t>,</w:t>
            </w:r>
            <w:r w:rsidR="008B3B61">
              <w:t xml:space="preserve"> Глава 2, </w:t>
            </w:r>
            <w:r w:rsidR="008B3B61" w:rsidRPr="008B3B61">
              <w:t>Параграф 4. Лечение активного туберкулеза</w:t>
            </w:r>
            <w:r w:rsidR="008B3B61">
              <w:t>.</w:t>
            </w:r>
          </w:p>
          <w:p w14:paraId="7F481772" w14:textId="77777777" w:rsidR="00B44982" w:rsidRDefault="00B44982" w:rsidP="0022414F">
            <w:r>
              <w:t>Внедрены новые схемы лечения, включающие новые и перепрофилированные противотуберкулезные препараты, согласно классификации ВОЗ.</w:t>
            </w:r>
          </w:p>
          <w:p w14:paraId="38BE76AF" w14:textId="77777777" w:rsidR="00B44982" w:rsidRDefault="00B44982" w:rsidP="0022414F">
            <w:r>
              <w:t>Внедрена схема лечения изониазид-устойчивого ТБ</w:t>
            </w:r>
            <w:r w:rsidR="00260521">
              <w:t>.</w:t>
            </w:r>
          </w:p>
          <w:p w14:paraId="783F72E5" w14:textId="77777777" w:rsidR="00260521" w:rsidRDefault="00260521" w:rsidP="0022414F"/>
          <w:p w14:paraId="7F2911D6" w14:textId="77777777" w:rsidR="00260521" w:rsidRDefault="00260521" w:rsidP="00260521">
            <w:r>
              <w:t>РУКОВОДСТВО</w:t>
            </w:r>
          </w:p>
          <w:p w14:paraId="659E440A" w14:textId="77777777" w:rsidR="00260521" w:rsidRDefault="00260521" w:rsidP="00260521">
            <w:r>
              <w:t xml:space="preserve">ПО МЕНЕДЖМЕНТУ СЛУЧАЕВ ТУБЕРКУЛЕЗА </w:t>
            </w:r>
          </w:p>
          <w:p w14:paraId="03A512DF" w14:textId="77777777" w:rsidR="00260521" w:rsidRDefault="00260521" w:rsidP="00260521">
            <w:r>
              <w:t xml:space="preserve">С СОХРАНЕННОЙ ЧУВСТВИТЕЛЬНОСТЬЮ </w:t>
            </w:r>
          </w:p>
          <w:p w14:paraId="6ED1A351" w14:textId="77777777" w:rsidR="00260521" w:rsidRDefault="00260521" w:rsidP="00260521">
            <w:r>
              <w:lastRenderedPageBreak/>
              <w:t>И ЛЕКАРСТВЕННОЙ УСТОЙЧИВОСТЬЮ</w:t>
            </w:r>
          </w:p>
          <w:p w14:paraId="7B733E01" w14:textId="77777777" w:rsidR="00260521" w:rsidRDefault="00260521" w:rsidP="00260521">
            <w:r>
              <w:t>В РЕСПУБЛИКЕ КАЗАХСТАН</w:t>
            </w:r>
          </w:p>
          <w:p w14:paraId="22980A61" w14:textId="77777777" w:rsidR="00260521" w:rsidRDefault="00260521" w:rsidP="00260521">
            <w:r>
              <w:t xml:space="preserve">(методические рекомендации, Утверждено и разрешено к изданию типографским способом РГП на ПХВ </w:t>
            </w:r>
          </w:p>
          <w:p w14:paraId="3DD2E78E" w14:textId="77777777" w:rsidR="00260521" w:rsidRDefault="00260521" w:rsidP="00260521">
            <w:r>
              <w:t xml:space="preserve">«Республиканский центр развития здравоохранения» МЗ РК, протокол № 203 от </w:t>
            </w:r>
          </w:p>
          <w:p w14:paraId="082D32A8" w14:textId="77777777" w:rsidR="00260521" w:rsidRDefault="00260521" w:rsidP="00260521">
            <w:r>
              <w:t>«12» декабря 2019 г).</w:t>
            </w:r>
          </w:p>
          <w:p w14:paraId="2C83862E" w14:textId="77777777" w:rsidR="00366EA8" w:rsidRDefault="00366EA8" w:rsidP="00260521"/>
          <w:p w14:paraId="1F03DD63" w14:textId="6D9CBD38" w:rsidR="00366EA8" w:rsidRDefault="00366EA8" w:rsidP="00260521">
            <w:r>
              <w:t>Клинические протоколы по лечению ЛУ ТБ:</w:t>
            </w:r>
          </w:p>
          <w:p w14:paraId="13D7C446" w14:textId="77777777" w:rsidR="00366EA8" w:rsidRDefault="00366EA8" w:rsidP="00366EA8">
            <w:r>
              <w:t>КЛИНИЧЕСКИЙ ПРОТОКОЛ ДИАГНОСТИКИ И ЛЕЧЕНИЯ</w:t>
            </w:r>
          </w:p>
          <w:p w14:paraId="57917F6E" w14:textId="77777777" w:rsidR="00366EA8" w:rsidRDefault="00366EA8" w:rsidP="00366EA8">
            <w:r>
              <w:t>ТУБЕРКУЛЕЗ ОРГАНОВ ДЫХАНИЯ С МНОЖЕСТВЕНОЙ</w:t>
            </w:r>
          </w:p>
          <w:p w14:paraId="2794E80A" w14:textId="3C0B6026" w:rsidR="00366EA8" w:rsidRDefault="00366EA8" w:rsidP="00366EA8">
            <w:r>
              <w:t xml:space="preserve">ЛЕКАРСТВЕННОЙ УСТОЙЧИВОСТЬЮ У ВЗРОСЛЫХ,  </w:t>
            </w:r>
          </w:p>
          <w:p w14:paraId="254C77F0" w14:textId="77777777" w:rsidR="00366EA8" w:rsidRDefault="00366EA8" w:rsidP="00366EA8">
            <w:r>
              <w:t>КЛИНИЧЕСКИЙ ПРОТОКОЛ ДИАГНОСТИКИ И ЛЕЧЕНИЯ</w:t>
            </w:r>
          </w:p>
          <w:p w14:paraId="01A20BBB" w14:textId="77777777" w:rsidR="00366EA8" w:rsidRDefault="00366EA8" w:rsidP="00366EA8">
            <w:r>
              <w:t>ТУБЕРКУЛЕЗ ОРГАНОВ ДЫХАНИЯ С ШИРОКОЙ</w:t>
            </w:r>
          </w:p>
          <w:p w14:paraId="08B862DA" w14:textId="40A8BABB" w:rsidR="00366EA8" w:rsidRDefault="00366EA8" w:rsidP="00366EA8">
            <w:r>
              <w:t>ЛЕКАРСТВЕННОЙ УСТОЙЧИВОСТЬЮ У ВЗРОСЛЫХ Одобрены</w:t>
            </w:r>
          </w:p>
          <w:p w14:paraId="24B50BEE" w14:textId="77777777" w:rsidR="00366EA8" w:rsidRDefault="00366EA8" w:rsidP="00366EA8">
            <w:r>
              <w:t>Объединенной комиссией</w:t>
            </w:r>
          </w:p>
          <w:p w14:paraId="50976EEB" w14:textId="77777777" w:rsidR="00366EA8" w:rsidRDefault="00366EA8" w:rsidP="00366EA8">
            <w:r>
              <w:t>по качеству медицинских услуг</w:t>
            </w:r>
          </w:p>
          <w:p w14:paraId="5C8715D2" w14:textId="77777777" w:rsidR="00366EA8" w:rsidRDefault="00366EA8" w:rsidP="00366EA8">
            <w:r>
              <w:t>Министерства здравоохранения</w:t>
            </w:r>
          </w:p>
          <w:p w14:paraId="455CFB12" w14:textId="77777777" w:rsidR="00366EA8" w:rsidRDefault="00366EA8" w:rsidP="00366EA8">
            <w:r>
              <w:t>Республики Казахстан</w:t>
            </w:r>
          </w:p>
          <w:p w14:paraId="1B18BCF4" w14:textId="77777777" w:rsidR="00366EA8" w:rsidRDefault="00366EA8" w:rsidP="00366EA8">
            <w:r>
              <w:t>от «04» апреля 2019 года</w:t>
            </w:r>
          </w:p>
          <w:p w14:paraId="1F15A732" w14:textId="77777777" w:rsidR="00366EA8" w:rsidRDefault="00366EA8" w:rsidP="00366EA8">
            <w:r>
              <w:t>Протокол №61</w:t>
            </w:r>
          </w:p>
          <w:p w14:paraId="2ADECE07" w14:textId="1CBBF8BE" w:rsidR="00366EA8" w:rsidRPr="0022414F" w:rsidRDefault="00366EA8" w:rsidP="00366EA8"/>
        </w:tc>
      </w:tr>
      <w:tr w:rsidR="009A0F61" w:rsidRPr="00624DAA" w14:paraId="74EF7B54" w14:textId="77777777" w:rsidTr="009A0F61">
        <w:trPr>
          <w:trHeight w:val="586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B25F" w14:textId="77777777" w:rsidR="009A0F61" w:rsidRDefault="009A0F61" w:rsidP="009A0F61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lastRenderedPageBreak/>
              <w:t xml:space="preserve">Guidelines on tuberculosis infection prevention and control, 2019 update </w:t>
            </w:r>
          </w:p>
          <w:p w14:paraId="554C9010" w14:textId="7AEB4D82" w:rsidR="009A0F61" w:rsidRPr="007E43D9" w:rsidRDefault="009A0F61" w:rsidP="009A0F61">
            <w:r>
              <w:rPr>
                <w:sz w:val="20"/>
              </w:rPr>
              <w:t>(Рекомендации по профилактике и контролю туберкулезной инфекции, обновление 2019 г., официальный перевод отсутствует)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8B3A" w14:textId="77777777" w:rsidR="009A0F61" w:rsidRPr="007E43D9" w:rsidRDefault="009A0F61" w:rsidP="009A0F61">
            <w:pPr>
              <w:ind w:right="32"/>
              <w:jc w:val="center"/>
              <w:rPr>
                <w:lang w:val="en-US"/>
              </w:rPr>
            </w:pPr>
            <w:r w:rsidRPr="007E43D9">
              <w:rPr>
                <w:sz w:val="20"/>
                <w:lang w:val="en-US"/>
              </w:rPr>
              <w:t xml:space="preserve">2019 </w:t>
            </w:r>
            <w:r>
              <w:rPr>
                <w:sz w:val="20"/>
              </w:rPr>
              <w:t>г</w:t>
            </w:r>
            <w:r w:rsidRPr="007E43D9">
              <w:rPr>
                <w:sz w:val="20"/>
                <w:lang w:val="en-US"/>
              </w:rPr>
              <w:t xml:space="preserve">. </w:t>
            </w:r>
          </w:p>
        </w:tc>
        <w:sdt>
          <w:sdtPr>
            <w:rPr>
              <w:b/>
              <w:bCs/>
              <w:sz w:val="40"/>
              <w:szCs w:val="40"/>
            </w:rPr>
            <w:id w:val="78215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1CD32F9" w14:textId="30C87165" w:rsidR="009A0F61" w:rsidRPr="007E43D9" w:rsidRDefault="00B47638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1691058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8293A85" w14:textId="22ECB27C" w:rsidR="009A0F61" w:rsidRPr="007E43D9" w:rsidRDefault="009A0F61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4196927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0B6E5C5" w14:textId="523B6BB6" w:rsidR="009A0F61" w:rsidRPr="007E43D9" w:rsidRDefault="00B47638" w:rsidP="009A0F61">
                <w:pPr>
                  <w:jc w:val="center"/>
                  <w:rPr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5673" w14:textId="12CDC2C9" w:rsidR="00260521" w:rsidRDefault="00C42138" w:rsidP="00C42138">
            <w:r w:rsidRPr="00EB45EF">
              <w:t>Параграф 3. Санитарно-эпидемиологические требования к организации и проведению санитарно-противоэпидемических, санитарно-профилактических мероприятий по предупреждению туберкулеза</w:t>
            </w:r>
            <w:r>
              <w:t xml:space="preserve"> Приказ </w:t>
            </w:r>
            <w:proofErr w:type="spellStart"/>
            <w:r>
              <w:t>и.о</w:t>
            </w:r>
            <w:proofErr w:type="spellEnd"/>
            <w:r>
              <w:t>. Министра здравоохранения Республики Казахстан от 27 марта 2018 года № 126 «Об утверждении Санитарных правил "</w:t>
            </w:r>
            <w:proofErr w:type="spellStart"/>
            <w:r>
              <w:t>Санитарно</w:t>
            </w:r>
            <w:proofErr w:type="spellEnd"/>
            <w:r>
              <w:t xml:space="preserve"> – эпидемиологические требования к организации и проведению </w:t>
            </w:r>
            <w:proofErr w:type="spellStart"/>
            <w:r>
              <w:t>санитарно</w:t>
            </w:r>
            <w:proofErr w:type="spellEnd"/>
            <w:r>
              <w:t xml:space="preserve"> – противоэпидемических, </w:t>
            </w:r>
            <w:proofErr w:type="spellStart"/>
            <w:r>
              <w:t>санитарно</w:t>
            </w:r>
            <w:proofErr w:type="spellEnd"/>
            <w:r>
              <w:t xml:space="preserve"> – профилактических мероприятий по предупреждению инфекционных заболеваний"</w:t>
            </w:r>
            <w:r w:rsidR="00260521">
              <w:t>.</w:t>
            </w:r>
          </w:p>
          <w:p w14:paraId="4796361E" w14:textId="77777777" w:rsidR="00260521" w:rsidRDefault="00260521" w:rsidP="00260521">
            <w:r>
              <w:t>ИНФЕКЦИОННЫЙ КОНТРОЛЬ</w:t>
            </w:r>
          </w:p>
          <w:p w14:paraId="68A6E726" w14:textId="77777777" w:rsidR="00260521" w:rsidRDefault="00260521" w:rsidP="00260521">
            <w:r>
              <w:t xml:space="preserve">при лекарственно-устойчивом </w:t>
            </w:r>
          </w:p>
          <w:p w14:paraId="65FE9D3B" w14:textId="77777777" w:rsidR="00260521" w:rsidRDefault="00260521" w:rsidP="00260521">
            <w:r>
              <w:t xml:space="preserve">туберкулезе </w:t>
            </w:r>
          </w:p>
          <w:p w14:paraId="73E2C702" w14:textId="77777777" w:rsidR="00260521" w:rsidRDefault="00260521" w:rsidP="00260521">
            <w:r>
              <w:t>в пенитенциарных учреждениях</w:t>
            </w:r>
          </w:p>
          <w:p w14:paraId="2F74AFF5" w14:textId="1186D600" w:rsidR="00260521" w:rsidRDefault="00260521" w:rsidP="00260521">
            <w:r>
              <w:t>(методические рекомендации, Утверждены и разрешены к изданию типографским способом РГП «</w:t>
            </w:r>
            <w:proofErr w:type="spellStart"/>
            <w:r>
              <w:t>Республиканскии</w:t>
            </w:r>
            <w:proofErr w:type="spellEnd"/>
            <w:r>
              <w:t>̆</w:t>
            </w:r>
          </w:p>
          <w:p w14:paraId="2A8F13CF" w14:textId="77777777" w:rsidR="00260521" w:rsidRDefault="00260521" w:rsidP="00260521">
            <w:r>
              <w:t xml:space="preserve">центр развития здравоохранения» (протокол заседания Центра развития и образования </w:t>
            </w:r>
          </w:p>
          <w:p w14:paraId="22577343" w14:textId="4DF7C2D1" w:rsidR="00260521" w:rsidRDefault="00260521" w:rsidP="00260521">
            <w:r>
              <w:lastRenderedPageBreak/>
              <w:t>науки РГП РЦРЗ» No228 от «22» мая 2020 года)</w:t>
            </w:r>
          </w:p>
          <w:p w14:paraId="43998E28" w14:textId="7AB6678B" w:rsidR="00C42138" w:rsidRPr="00EB45EF" w:rsidRDefault="00C42138" w:rsidP="00C42138"/>
        </w:tc>
      </w:tr>
      <w:tr w:rsidR="009A0F61" w14:paraId="3D21AACD" w14:textId="77777777" w:rsidTr="009A0F61">
        <w:trPr>
          <w:trHeight w:val="612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B35F" w14:textId="77777777" w:rsidR="009A0F61" w:rsidRDefault="009A0F61" w:rsidP="009A0F61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lastRenderedPageBreak/>
              <w:t xml:space="preserve">Lateral flow urine lipoarabinomannan assay (LF-LAM) for the diagnosis of active tuberculosis in people living with HIV, 2019 update  </w:t>
            </w:r>
          </w:p>
          <w:p w14:paraId="225B4DD0" w14:textId="3687BA15" w:rsidR="009A0F61" w:rsidRPr="009A0F61" w:rsidRDefault="009A0F61" w:rsidP="009A0F61">
            <w:pPr>
              <w:rPr>
                <w:bCs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bCs/>
                <w:sz w:val="20"/>
              </w:rPr>
              <w:t>Л</w:t>
            </w:r>
            <w:r w:rsidRPr="007E43D9">
              <w:rPr>
                <w:bCs/>
                <w:sz w:val="20"/>
              </w:rPr>
              <w:t>ипоарабиноманнановый</w:t>
            </w:r>
            <w:proofErr w:type="spellEnd"/>
            <w:r w:rsidRPr="007E43D9">
              <w:rPr>
                <w:bCs/>
                <w:sz w:val="20"/>
              </w:rPr>
              <w:t xml:space="preserve"> тест бокового сдвига</w:t>
            </w:r>
            <w:r>
              <w:rPr>
                <w:bCs/>
                <w:sz w:val="20"/>
              </w:rPr>
              <w:t xml:space="preserve"> (</w:t>
            </w:r>
            <w:r>
              <w:rPr>
                <w:bCs/>
                <w:sz w:val="20"/>
                <w:lang w:val="en-US"/>
              </w:rPr>
              <w:t>LF</w:t>
            </w:r>
            <w:r w:rsidRPr="007E43D9">
              <w:rPr>
                <w:bCs/>
                <w:sz w:val="20"/>
              </w:rPr>
              <w:t>-</w:t>
            </w:r>
            <w:r>
              <w:rPr>
                <w:bCs/>
                <w:sz w:val="20"/>
                <w:lang w:val="en-US"/>
              </w:rPr>
              <w:t>LAM</w:t>
            </w:r>
            <w:r w:rsidRPr="007E43D9">
              <w:rPr>
                <w:bCs/>
                <w:sz w:val="20"/>
              </w:rPr>
              <w:t xml:space="preserve">) </w:t>
            </w:r>
            <w:r>
              <w:rPr>
                <w:bCs/>
                <w:sz w:val="20"/>
              </w:rPr>
              <w:t>для диагностики активного туберкулеза у людей, живущих с ВИЧ, обновление 2019 г., официальный перевод отсутствует)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E7A0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2019 г. </w:t>
            </w:r>
          </w:p>
        </w:tc>
        <w:sdt>
          <w:sdtPr>
            <w:rPr>
              <w:b/>
              <w:bCs/>
              <w:sz w:val="40"/>
              <w:szCs w:val="40"/>
            </w:rPr>
            <w:id w:val="206166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3F6AE67" w14:textId="5EAEEA8C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866446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98D97FC" w14:textId="7768EA1A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2118023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80C6DF9" w14:textId="0EE9E135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E09A" w14:textId="77777777" w:rsidR="009A0F61" w:rsidRDefault="008B3B61" w:rsidP="009A0F61">
            <w:r>
              <w:t>Не используется в стране</w:t>
            </w:r>
            <w:r w:rsidR="00D0584C">
              <w:t>.</w:t>
            </w:r>
          </w:p>
          <w:p w14:paraId="5FE3B19D" w14:textId="261305DA" w:rsidR="00D0584C" w:rsidRDefault="00D0584C" w:rsidP="009A0F61">
            <w:r>
              <w:t>Запланировано внедрение в рамках проекта Глобального Фонда</w:t>
            </w:r>
          </w:p>
        </w:tc>
      </w:tr>
      <w:tr w:rsidR="009A0F61" w14:paraId="0CD8DEF0" w14:textId="77777777" w:rsidTr="009A0F61">
        <w:trPr>
          <w:trHeight w:val="612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6159" w14:textId="77777777" w:rsidR="009A0F61" w:rsidRDefault="009A0F61" w:rsidP="009A0F61">
            <w:r>
              <w:rPr>
                <w:sz w:val="20"/>
              </w:rPr>
              <w:t>Обновленное сводное руководство по программному ведению случаев латентной туберкулезной инфекции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7C3C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2018 г. </w:t>
            </w:r>
          </w:p>
        </w:tc>
        <w:sdt>
          <w:sdtPr>
            <w:rPr>
              <w:b/>
              <w:bCs/>
              <w:sz w:val="40"/>
              <w:szCs w:val="40"/>
            </w:rPr>
            <w:id w:val="-341250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013C8AA" w14:textId="5BD96CC9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3836139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205E472" w14:textId="275555D9" w:rsidR="009A0F61" w:rsidRDefault="00DD2997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1769377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719B638" w14:textId="3934D2CC" w:rsidR="009A0F61" w:rsidRDefault="00DD2997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0D03" w14:textId="01D83FAC" w:rsidR="008B3B61" w:rsidRDefault="008B3B61" w:rsidP="008B3B61">
            <w:r>
              <w:t>Приказ Министра здравоохранения Республики Казахстан № ҚР ДСМ-214/</w:t>
            </w:r>
            <w:proofErr w:type="gramStart"/>
            <w:r>
              <w:t>2020  от</w:t>
            </w:r>
            <w:proofErr w:type="gramEnd"/>
            <w:r>
              <w:t xml:space="preserve"> 30.11.2020 года «Об утверждении правил проведения мероприятий по профилактике туберкулеза»</w:t>
            </w:r>
          </w:p>
          <w:p w14:paraId="266EA588" w14:textId="77777777" w:rsidR="009A0F61" w:rsidRDefault="008B3B61" w:rsidP="008B3B61">
            <w:r>
              <w:t>от 30 ноября 2020 года.</w:t>
            </w:r>
          </w:p>
          <w:p w14:paraId="66740EC2" w14:textId="77777777" w:rsidR="008B3B61" w:rsidRDefault="008B3B61" w:rsidP="008B3B61">
            <w:r>
              <w:t>Подготовлен Клинический протокол по программному ведению ЛТИ, также совместно со специалистами ВОЗ готовится руководство по программному ведению ЛТИ.</w:t>
            </w:r>
          </w:p>
          <w:p w14:paraId="20703CCA" w14:textId="1F47B889" w:rsidR="00D0584C" w:rsidRDefault="00D0584C" w:rsidP="00D0584C">
            <w:r>
              <w:t>Мероприятия по программному ведению ЛТИ включены в проект нового Комплексного плана по борьбе с ТБ в РК на 2021-</w:t>
            </w:r>
            <w:commentRangeStart w:id="0"/>
            <w:commentRangeStart w:id="1"/>
            <w:r>
              <w:t>2025гг</w:t>
            </w:r>
            <w:commentRangeEnd w:id="0"/>
            <w:r w:rsidR="006A04CF">
              <w:rPr>
                <w:rStyle w:val="a3"/>
              </w:rPr>
              <w:commentReference w:id="0"/>
            </w:r>
            <w:commentRangeEnd w:id="1"/>
            <w:r w:rsidR="00DD2997">
              <w:rPr>
                <w:rStyle w:val="a3"/>
              </w:rPr>
              <w:commentReference w:id="1"/>
            </w:r>
            <w:r>
              <w:t>.</w:t>
            </w:r>
          </w:p>
        </w:tc>
      </w:tr>
      <w:tr w:rsidR="009A0F61" w14:paraId="06682B9B" w14:textId="77777777" w:rsidTr="009A0F61">
        <w:trPr>
          <w:trHeight w:val="583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5096" w14:textId="156E003B" w:rsidR="009A0F61" w:rsidRPr="007E43D9" w:rsidRDefault="009A0F61" w:rsidP="009A0F61">
            <w:r w:rsidRPr="000B6CEE">
              <w:rPr>
                <w:sz w:val="20"/>
                <w:lang w:val="en-US"/>
              </w:rPr>
              <w:t>Guidelines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for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treatment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of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drug</w:t>
            </w:r>
            <w:r w:rsidRPr="007E43D9">
              <w:rPr>
                <w:sz w:val="20"/>
              </w:rPr>
              <w:t>-</w:t>
            </w:r>
            <w:r w:rsidRPr="000B6CEE">
              <w:rPr>
                <w:sz w:val="20"/>
                <w:lang w:val="en-US"/>
              </w:rPr>
              <w:t>susceptible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tuberculosis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and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patient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care</w:t>
            </w:r>
            <w:r w:rsidRPr="007E43D9">
              <w:rPr>
                <w:b/>
                <w:sz w:val="24"/>
              </w:rPr>
              <w:t xml:space="preserve"> </w:t>
            </w:r>
            <w:r w:rsidRPr="007E43D9">
              <w:rPr>
                <w:b/>
                <w:sz w:val="24"/>
              </w:rPr>
              <w:br/>
            </w:r>
            <w:r w:rsidRPr="007E43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Р</w:t>
            </w:r>
            <w:r w:rsidRPr="007E43D9">
              <w:rPr>
                <w:sz w:val="20"/>
                <w:szCs w:val="20"/>
              </w:rPr>
              <w:t>екомендац</w:t>
            </w:r>
            <w:r>
              <w:rPr>
                <w:sz w:val="20"/>
                <w:szCs w:val="20"/>
              </w:rPr>
              <w:t>ии</w:t>
            </w:r>
            <w:r w:rsidRPr="00FC75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</w:t>
            </w:r>
            <w:r w:rsidRPr="00FC75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лечению</w:t>
            </w:r>
            <w:r w:rsidRPr="00FC75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лекарственно</w:t>
            </w:r>
            <w:r w:rsidRPr="00FC75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чувствительного туберкулеза и ухода за пациентам</w:t>
            </w:r>
            <w:r w:rsidR="006C4B5F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, официальный перевод отсутствует)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7B90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2017 г. </w:t>
            </w:r>
          </w:p>
        </w:tc>
        <w:sdt>
          <w:sdtPr>
            <w:rPr>
              <w:b/>
              <w:bCs/>
              <w:sz w:val="40"/>
              <w:szCs w:val="40"/>
            </w:rPr>
            <w:id w:val="-935826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D45FA88" w14:textId="5FDE8452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651749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0A92E98" w14:textId="3C40CB6D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3547741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56D2201" w14:textId="11F4831F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5F9D" w14:textId="5E8D2B18" w:rsidR="008B3B61" w:rsidRDefault="008B3B61" w:rsidP="008B3B61">
            <w:r>
              <w:t>Приказ Министра здравоохранения Республики Казахстан № ҚР ДСМ-214/</w:t>
            </w:r>
            <w:proofErr w:type="gramStart"/>
            <w:r>
              <w:t>2020  от</w:t>
            </w:r>
            <w:proofErr w:type="gramEnd"/>
            <w:r>
              <w:t xml:space="preserve"> 30.11.2020 года «Об утверждении правил проведения мероприятий по профилактике туберкулеза»</w:t>
            </w:r>
          </w:p>
          <w:p w14:paraId="76BE87AF" w14:textId="7568D915" w:rsidR="009A0F61" w:rsidRDefault="008B3B61" w:rsidP="008B3B61">
            <w:r>
              <w:lastRenderedPageBreak/>
              <w:t>от 30 ноября 2020 года</w:t>
            </w:r>
          </w:p>
        </w:tc>
      </w:tr>
      <w:tr w:rsidR="009A0F61" w14:paraId="46B904B9" w14:textId="77777777" w:rsidTr="009A0F61">
        <w:trPr>
          <w:trHeight w:val="612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837E" w14:textId="07B4ACFC" w:rsidR="009A0F61" w:rsidRPr="007A7D19" w:rsidRDefault="009A0F61" w:rsidP="009A0F61">
            <w:r w:rsidRPr="000B6CEE">
              <w:rPr>
                <w:sz w:val="20"/>
                <w:lang w:val="en-US"/>
              </w:rPr>
              <w:lastRenderedPageBreak/>
              <w:t>The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use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of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molecular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line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probe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assays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for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the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detection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of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resistance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to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second</w:t>
            </w:r>
            <w:r w:rsidRPr="007E43D9">
              <w:rPr>
                <w:sz w:val="20"/>
              </w:rPr>
              <w:t>-</w:t>
            </w:r>
            <w:r w:rsidRPr="000B6CEE">
              <w:rPr>
                <w:sz w:val="20"/>
                <w:lang w:val="en-US"/>
              </w:rPr>
              <w:t>line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anti</w:t>
            </w:r>
            <w:r w:rsidRPr="007E43D9">
              <w:rPr>
                <w:sz w:val="20"/>
              </w:rPr>
              <w:t>-</w:t>
            </w:r>
            <w:r w:rsidRPr="000B6CEE">
              <w:rPr>
                <w:sz w:val="20"/>
                <w:lang w:val="en-US"/>
              </w:rPr>
              <w:t>tuberculosis</w:t>
            </w:r>
            <w:r w:rsidRPr="007A7D1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drugs</w:t>
            </w:r>
            <w:r w:rsidRPr="007E43D9">
              <w:rPr>
                <w:sz w:val="20"/>
              </w:rPr>
              <w:t xml:space="preserve">: </w:t>
            </w:r>
            <w:r w:rsidRPr="000B6CEE">
              <w:rPr>
                <w:sz w:val="20"/>
                <w:lang w:val="en-US"/>
              </w:rPr>
              <w:t>Policy</w:t>
            </w:r>
            <w:r w:rsidRPr="007E43D9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guidance</w:t>
            </w:r>
            <w:r w:rsidRPr="007E43D9">
              <w:rPr>
                <w:b/>
                <w:sz w:val="24"/>
              </w:rPr>
              <w:t xml:space="preserve"> </w:t>
            </w:r>
            <w:r w:rsidRPr="007E43D9">
              <w:rPr>
                <w:b/>
                <w:sz w:val="24"/>
              </w:rPr>
              <w:br/>
            </w:r>
            <w:r w:rsidRPr="007E43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Применение</w:t>
            </w:r>
            <w:r w:rsidRPr="00BA06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тестов</w:t>
            </w:r>
            <w:r w:rsidRPr="00BA064A">
              <w:rPr>
                <w:sz w:val="20"/>
                <w:szCs w:val="20"/>
              </w:rPr>
              <w:t xml:space="preserve"> молекулярной гибридизации с </w:t>
            </w:r>
            <w:proofErr w:type="spellStart"/>
            <w:r w:rsidRPr="00BA064A">
              <w:rPr>
                <w:sz w:val="20"/>
                <w:szCs w:val="20"/>
              </w:rPr>
              <w:t>типоспецифичными</w:t>
            </w:r>
            <w:proofErr w:type="spellEnd"/>
            <w:r w:rsidRPr="00BA064A">
              <w:rPr>
                <w:sz w:val="20"/>
                <w:szCs w:val="20"/>
              </w:rPr>
              <w:t xml:space="preserve"> зондами</w:t>
            </w:r>
            <w:r>
              <w:rPr>
                <w:sz w:val="20"/>
                <w:szCs w:val="20"/>
              </w:rPr>
              <w:t xml:space="preserve"> для определения устойчивости к противотуберкулезным препаратам второй линии: рекомендации по политике, официальный перевод отсутствует)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5CBA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2016 г. </w:t>
            </w:r>
          </w:p>
        </w:tc>
        <w:sdt>
          <w:sdtPr>
            <w:rPr>
              <w:b/>
              <w:bCs/>
              <w:sz w:val="40"/>
              <w:szCs w:val="40"/>
            </w:rPr>
            <w:id w:val="1322860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A143140" w14:textId="07616E6E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1605926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3B22A62" w14:textId="4B4B5682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-16365568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510CC0B" w14:textId="38C77FF8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2EFC" w14:textId="073E5B2E" w:rsidR="008B3B61" w:rsidRDefault="008B3B61" w:rsidP="008B3B61">
            <w:r>
              <w:t>Приказ Министра здравоохранения Республики Казахстан № ҚР ДСМ-214/</w:t>
            </w:r>
            <w:proofErr w:type="gramStart"/>
            <w:r>
              <w:t>2020  от</w:t>
            </w:r>
            <w:proofErr w:type="gramEnd"/>
            <w:r>
              <w:t xml:space="preserve"> 30.11.2020 года «Об утверждении правил проведения мероприятий по профилактике туберкулеза»</w:t>
            </w:r>
          </w:p>
          <w:p w14:paraId="4243F258" w14:textId="15902CBF" w:rsidR="009A0F61" w:rsidRDefault="008B3B61" w:rsidP="008B3B61">
            <w:r>
              <w:t>от 30 ноября 2020 года, п.133</w:t>
            </w:r>
            <w:r w:rsidR="00290BBE">
              <w:t>.</w:t>
            </w:r>
          </w:p>
          <w:p w14:paraId="57116B7C" w14:textId="226EE16B" w:rsidR="006E51B7" w:rsidRDefault="006E51B7" w:rsidP="008B3B61">
            <w:r>
              <w:t xml:space="preserve">Национальное руководство по лабораторной службе противотуберкулезных организаций (методические рекомендации, 2020 г). </w:t>
            </w:r>
          </w:p>
          <w:p w14:paraId="10707EB1" w14:textId="6FBD0A60" w:rsidR="00290BBE" w:rsidRDefault="00290BBE" w:rsidP="008B3B61"/>
        </w:tc>
      </w:tr>
      <w:tr w:rsidR="009A0F61" w14:paraId="5A9626A7" w14:textId="77777777" w:rsidTr="009A0F61">
        <w:trPr>
          <w:trHeight w:val="614"/>
        </w:trPr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F481" w14:textId="77777777" w:rsidR="009A0F61" w:rsidRDefault="009A0F61" w:rsidP="009A0F61">
            <w:pPr>
              <w:jc w:val="both"/>
              <w:rPr>
                <w:b/>
                <w:sz w:val="24"/>
                <w:lang w:val="en-US"/>
              </w:rPr>
            </w:pPr>
            <w:r w:rsidRPr="000B6CEE">
              <w:rPr>
                <w:sz w:val="20"/>
                <w:lang w:val="en-US"/>
              </w:rPr>
              <w:t>The use of molecular line probe assays for the detection of resistance to isoniazid and rifampicin</w:t>
            </w:r>
            <w:r w:rsidRPr="000B6CEE">
              <w:rPr>
                <w:b/>
                <w:sz w:val="24"/>
                <w:lang w:val="en-US"/>
              </w:rPr>
              <w:t xml:space="preserve"> </w:t>
            </w:r>
          </w:p>
          <w:p w14:paraId="42F6FE6E" w14:textId="0C72C9DE" w:rsidR="009A0F61" w:rsidRPr="007A7D19" w:rsidRDefault="009A0F61" w:rsidP="009A0F61">
            <w:pPr>
              <w:jc w:val="both"/>
              <w:rPr>
                <w:sz w:val="20"/>
                <w:szCs w:val="20"/>
              </w:rPr>
            </w:pPr>
            <w:r w:rsidRPr="00FE577D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Применение</w:t>
            </w:r>
            <w:r w:rsidRPr="00BA06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тестов</w:t>
            </w:r>
            <w:r w:rsidRPr="00BA064A">
              <w:rPr>
                <w:sz w:val="20"/>
                <w:szCs w:val="20"/>
              </w:rPr>
              <w:t xml:space="preserve"> молекулярной гибридизации с </w:t>
            </w:r>
            <w:proofErr w:type="spellStart"/>
            <w:r w:rsidRPr="00BA064A">
              <w:rPr>
                <w:sz w:val="20"/>
                <w:szCs w:val="20"/>
              </w:rPr>
              <w:t>типоспецифичными</w:t>
            </w:r>
            <w:proofErr w:type="spellEnd"/>
            <w:r w:rsidRPr="00BA064A">
              <w:rPr>
                <w:sz w:val="20"/>
                <w:szCs w:val="20"/>
              </w:rPr>
              <w:t xml:space="preserve"> зондами</w:t>
            </w:r>
            <w:r>
              <w:rPr>
                <w:sz w:val="20"/>
                <w:szCs w:val="20"/>
              </w:rPr>
              <w:t xml:space="preserve"> для определения устойчивости к изониазиду и </w:t>
            </w:r>
            <w:proofErr w:type="spellStart"/>
            <w:r>
              <w:rPr>
                <w:sz w:val="20"/>
                <w:szCs w:val="20"/>
              </w:rPr>
              <w:t>рифампицину</w:t>
            </w:r>
            <w:proofErr w:type="spellEnd"/>
            <w:r>
              <w:rPr>
                <w:sz w:val="20"/>
                <w:szCs w:val="20"/>
              </w:rPr>
              <w:t>, официальный перевод отсутствует)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97E8" w14:textId="77777777" w:rsidR="009A0F61" w:rsidRDefault="009A0F61" w:rsidP="009A0F61">
            <w:pPr>
              <w:ind w:right="32"/>
              <w:jc w:val="center"/>
            </w:pPr>
            <w:r>
              <w:rPr>
                <w:sz w:val="20"/>
              </w:rPr>
              <w:t xml:space="preserve">2016 г. </w:t>
            </w:r>
          </w:p>
        </w:tc>
        <w:sdt>
          <w:sdtPr>
            <w:rPr>
              <w:b/>
              <w:bCs/>
              <w:sz w:val="40"/>
              <w:szCs w:val="40"/>
            </w:rPr>
            <w:id w:val="-1101097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E4F5FDF" w14:textId="450EB2C5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95089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61DB785" w14:textId="72B6EF03" w:rsidR="009A0F61" w:rsidRDefault="009A0F61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  <w:sz w:val="40"/>
              <w:szCs w:val="40"/>
            </w:rPr>
            <w:id w:val="10671485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D162410" w14:textId="16F3B984" w:rsidR="009A0F61" w:rsidRDefault="00B47638" w:rsidP="009A0F61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AA69" w14:textId="77777777" w:rsidR="00BB7658" w:rsidRDefault="00BB7658" w:rsidP="00BB7658">
            <w:r>
              <w:t>Приказ Министра здравоохранения Республики Казахстан № ҚР ДСМ-214/</w:t>
            </w:r>
            <w:proofErr w:type="gramStart"/>
            <w:r>
              <w:t>2020  от</w:t>
            </w:r>
            <w:proofErr w:type="gramEnd"/>
            <w:r>
              <w:t xml:space="preserve"> 30.11.2020 года «Об утверждении правил проведения мероприятий по профилактике туберкулеза»</w:t>
            </w:r>
          </w:p>
          <w:p w14:paraId="356963F9" w14:textId="00BFED6B" w:rsidR="00BB7658" w:rsidRDefault="00BB7658" w:rsidP="00BB7658">
            <w:r>
              <w:t>от 30 ноября 2020 года.</w:t>
            </w:r>
          </w:p>
          <w:p w14:paraId="50FD6CF5" w14:textId="77777777" w:rsidR="006E51B7" w:rsidRDefault="006E51B7" w:rsidP="006E51B7">
            <w:r>
              <w:t xml:space="preserve">Национальное руководство по лабораторной службе противотуберкулезных организаций (методические рекомендации, 2020 г). </w:t>
            </w:r>
          </w:p>
          <w:p w14:paraId="5E03C084" w14:textId="61370CDD" w:rsidR="006E51B7" w:rsidRPr="00592C16" w:rsidRDefault="00722A57" w:rsidP="00BB7658">
            <w:pPr>
              <w:rPr>
                <w:lang w:val="kk-KZ"/>
              </w:rPr>
            </w:pPr>
            <w:r>
              <w:t>Современные методы молекулярно-генетической диагностики ТБ, 2015г.</w:t>
            </w:r>
          </w:p>
          <w:p w14:paraId="15723CE0" w14:textId="77777777" w:rsidR="009A0F61" w:rsidRDefault="009A0F61" w:rsidP="009A0F61"/>
        </w:tc>
      </w:tr>
    </w:tbl>
    <w:p w14:paraId="4D55C73C" w14:textId="1B1B612A" w:rsidR="009A0F61" w:rsidRDefault="009A0F61">
      <w:pPr>
        <w:spacing w:after="0"/>
        <w:ind w:left="-720" w:right="15444"/>
      </w:pPr>
    </w:p>
    <w:p w14:paraId="046B4C5F" w14:textId="77777777" w:rsidR="009A0F61" w:rsidRDefault="009A0F61">
      <w:r>
        <w:br w:type="page"/>
      </w:r>
    </w:p>
    <w:p w14:paraId="71DBDF88" w14:textId="77777777" w:rsidR="00874D44" w:rsidRDefault="00874D44">
      <w:pPr>
        <w:spacing w:after="0"/>
        <w:ind w:left="-720" w:right="15444"/>
      </w:pPr>
    </w:p>
    <w:tbl>
      <w:tblPr>
        <w:tblStyle w:val="TableGrid"/>
        <w:tblW w:w="15449" w:type="dxa"/>
        <w:tblInd w:w="1" w:type="dxa"/>
        <w:tblCellMar>
          <w:top w:w="103" w:type="dxa"/>
          <w:left w:w="107" w:type="dxa"/>
          <w:bottom w:w="39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1558"/>
        <w:gridCol w:w="1843"/>
        <w:gridCol w:w="6236"/>
      </w:tblGrid>
      <w:tr w:rsidR="00874D44" w14:paraId="424AA486" w14:textId="77777777" w:rsidTr="00A31C4F">
        <w:trPr>
          <w:trHeight w:val="906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  <w:vAlign w:val="bottom"/>
          </w:tcPr>
          <w:p w14:paraId="6EC91838" w14:textId="77777777" w:rsidR="00874D44" w:rsidRDefault="00BC7F09">
            <w:r>
              <w:rPr>
                <w:b/>
                <w:sz w:val="28"/>
              </w:rPr>
              <w:t>Руководства/ дорожные карты/ механизмы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  <w:vAlign w:val="bottom"/>
          </w:tcPr>
          <w:p w14:paraId="33B30ADD" w14:textId="77777777" w:rsidR="00874D44" w:rsidRDefault="00BC7F09">
            <w:pPr>
              <w:jc w:val="center"/>
            </w:pPr>
            <w:r>
              <w:rPr>
                <w:b/>
              </w:rPr>
              <w:t xml:space="preserve">Дата публикации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  <w:vAlign w:val="center"/>
          </w:tcPr>
          <w:p w14:paraId="76B49720" w14:textId="42FE264A" w:rsidR="00874D44" w:rsidRDefault="00BC7F09" w:rsidP="00A31C4F">
            <w:pPr>
              <w:jc w:val="center"/>
            </w:pPr>
            <w:r>
              <w:rPr>
                <w:b/>
              </w:rPr>
              <w:t>Используется для руководства реализацией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3"/>
            <w:vAlign w:val="bottom"/>
          </w:tcPr>
          <w:p w14:paraId="09169479" w14:textId="77777777" w:rsidR="00874D44" w:rsidRDefault="00BC7F09">
            <w:pPr>
              <w:jc w:val="center"/>
            </w:pPr>
            <w:r>
              <w:rPr>
                <w:i/>
              </w:rPr>
              <w:t xml:space="preserve">Замечания в отношении использования/ проблем при адаптации и использовании </w:t>
            </w:r>
          </w:p>
        </w:tc>
      </w:tr>
      <w:tr w:rsidR="00874D44" w14:paraId="14732AD2" w14:textId="77777777" w:rsidTr="00A31C4F">
        <w:trPr>
          <w:trHeight w:val="635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75DB" w14:textId="77777777" w:rsidR="00874D44" w:rsidRPr="000B6CEE" w:rsidRDefault="00BC7F09">
            <w:pPr>
              <w:rPr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Operational handbook on tuberculosis. Module 1: prevention: </w:t>
            </w:r>
          </w:p>
          <w:p w14:paraId="59598492" w14:textId="77777777" w:rsidR="00874D44" w:rsidRDefault="00BC7F0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tuberculosis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preventive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treatment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B342FD8" w14:textId="2A7043B4" w:rsidR="005243F6" w:rsidRDefault="005243F6">
            <w:r>
              <w:rPr>
                <w:sz w:val="20"/>
              </w:rPr>
              <w:t xml:space="preserve">(Практический справочник по туберкулезу. Модуль 1: профилактика: </w:t>
            </w:r>
            <w:r w:rsidR="00D5738B">
              <w:rPr>
                <w:sz w:val="20"/>
              </w:rPr>
              <w:t>профилактическое лечение туберкулеза,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50C6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2020 г. </w:t>
            </w:r>
          </w:p>
        </w:tc>
        <w:sdt>
          <w:sdtPr>
            <w:rPr>
              <w:b/>
              <w:bCs/>
              <w:sz w:val="40"/>
              <w:szCs w:val="40"/>
            </w:rPr>
            <w:id w:val="14448837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553BDEE" w14:textId="4D539C73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32FE" w14:textId="0A1AF7CB" w:rsidR="00874D44" w:rsidRDefault="00CF2133">
            <w:r>
              <w:t>Основные рекомендации данного модуля внедряются в РК. Необходим официальный перевод на русский язык данного практического справочника.</w:t>
            </w:r>
          </w:p>
        </w:tc>
      </w:tr>
      <w:tr w:rsidR="00874D44" w14:paraId="086CF074" w14:textId="77777777" w:rsidTr="00A31C4F">
        <w:trPr>
          <w:trHeight w:val="61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EF26" w14:textId="77777777" w:rsidR="00874D44" w:rsidRDefault="00BC7F09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People-centered framework for tuberculosis </w:t>
            </w:r>
            <w:proofErr w:type="spellStart"/>
            <w:r w:rsidRPr="000B6CEE">
              <w:rPr>
                <w:sz w:val="20"/>
                <w:lang w:val="en-US"/>
              </w:rPr>
              <w:t>programme</w:t>
            </w:r>
            <w:proofErr w:type="spellEnd"/>
            <w:r w:rsidRPr="000B6CEE">
              <w:rPr>
                <w:sz w:val="20"/>
                <w:lang w:val="en-US"/>
              </w:rPr>
              <w:t xml:space="preserve"> planning and prioritization, user guide </w:t>
            </w:r>
          </w:p>
          <w:p w14:paraId="213E6706" w14:textId="09FFC5E3" w:rsidR="00D5738B" w:rsidRPr="007A7D19" w:rsidRDefault="00D5738B" w:rsidP="00D644AB">
            <w:r w:rsidRPr="007B6531">
              <w:rPr>
                <w:sz w:val="20"/>
              </w:rPr>
              <w:t>(</w:t>
            </w:r>
            <w:r w:rsidR="006C4B5F">
              <w:rPr>
                <w:sz w:val="20"/>
              </w:rPr>
              <w:t>Рамочная модель</w:t>
            </w:r>
            <w:r w:rsidR="00D644AB">
              <w:rPr>
                <w:sz w:val="20"/>
              </w:rPr>
              <w:t xml:space="preserve"> противотуберкулезной помощи, ориентированная на нужды </w:t>
            </w:r>
            <w:r w:rsidR="006C4B5F">
              <w:rPr>
                <w:sz w:val="20"/>
              </w:rPr>
              <w:t>людей, по</w:t>
            </w:r>
            <w:r>
              <w:rPr>
                <w:sz w:val="20"/>
              </w:rPr>
              <w:t xml:space="preserve"> планированию и </w:t>
            </w:r>
            <w:proofErr w:type="spellStart"/>
            <w:r>
              <w:rPr>
                <w:sz w:val="20"/>
              </w:rPr>
              <w:t>приоритизации</w:t>
            </w:r>
            <w:proofErr w:type="spellEnd"/>
            <w:r>
              <w:rPr>
                <w:sz w:val="20"/>
              </w:rPr>
              <w:t xml:space="preserve"> </w:t>
            </w:r>
            <w:r w:rsidR="00C235A1">
              <w:rPr>
                <w:sz w:val="20"/>
              </w:rPr>
              <w:t>программ по туберкулезу, руководство пользователя,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31583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2019 г. </w:t>
            </w:r>
          </w:p>
        </w:tc>
        <w:sdt>
          <w:sdtPr>
            <w:rPr>
              <w:b/>
              <w:bCs/>
              <w:sz w:val="40"/>
              <w:szCs w:val="40"/>
            </w:rPr>
            <w:id w:val="-15101302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B5D359A" w14:textId="023F3E9B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4E41" w14:textId="61AD2D3F" w:rsidR="00874D44" w:rsidRDefault="00CF2133">
            <w:r>
              <w:t xml:space="preserve">Также требуется перевод на русский язык данного руководства </w:t>
            </w:r>
          </w:p>
        </w:tc>
      </w:tr>
      <w:tr w:rsidR="00874D44" w14:paraId="51676DA7" w14:textId="77777777" w:rsidTr="00A31C4F">
        <w:trPr>
          <w:trHeight w:val="61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5638" w14:textId="77777777" w:rsidR="00874D44" w:rsidRDefault="00BC7F09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Roadmap towards ending TB in children and adolescents (second edition) </w:t>
            </w:r>
          </w:p>
          <w:p w14:paraId="565147A3" w14:textId="5C19D427" w:rsidR="008D4BD7" w:rsidRPr="007A7D19" w:rsidRDefault="008D4BD7">
            <w:r>
              <w:rPr>
                <w:sz w:val="20"/>
              </w:rPr>
              <w:t xml:space="preserve">(Дорожная карта </w:t>
            </w:r>
            <w:r w:rsidR="00FF2D70">
              <w:rPr>
                <w:sz w:val="20"/>
              </w:rPr>
              <w:t>по ликвидации ТБ у детей и подростков (второе издание),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2C95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2018 г. </w:t>
            </w:r>
          </w:p>
        </w:tc>
        <w:sdt>
          <w:sdtPr>
            <w:rPr>
              <w:b/>
              <w:bCs/>
              <w:sz w:val="40"/>
              <w:szCs w:val="40"/>
            </w:rPr>
            <w:id w:val="-2874302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45906FA" w14:textId="61717117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7D2A" w14:textId="57186E06" w:rsidR="00874D44" w:rsidRDefault="00CF2133">
            <w:r>
              <w:t>Также требуется перевод на русский язык данной Дорожной карты</w:t>
            </w:r>
          </w:p>
        </w:tc>
      </w:tr>
      <w:tr w:rsidR="00874D44" w14:paraId="3F9BB3A9" w14:textId="77777777" w:rsidTr="00A31C4F">
        <w:trPr>
          <w:trHeight w:val="54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CC568" w14:textId="77777777" w:rsidR="00874D44" w:rsidRDefault="00BC7F09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Public-private mix for TB prevention and care: a roadmap </w:t>
            </w:r>
          </w:p>
          <w:p w14:paraId="07E67EC1" w14:textId="2B4D763B" w:rsidR="00765409" w:rsidRPr="007E43D9" w:rsidRDefault="00765409">
            <w:r>
              <w:rPr>
                <w:sz w:val="20"/>
              </w:rPr>
              <w:t>(Государственно-частное сотрудничество по профилактике и лечению ТБ: дорожная карта,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978D9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2018 г. </w:t>
            </w:r>
          </w:p>
        </w:tc>
        <w:sdt>
          <w:sdtPr>
            <w:rPr>
              <w:b/>
              <w:bCs/>
              <w:sz w:val="40"/>
              <w:szCs w:val="40"/>
            </w:rPr>
            <w:id w:val="14269223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ABDE24B" w14:textId="7AD9027B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1956" w14:textId="37344E34" w:rsidR="00874D44" w:rsidRDefault="00CF2133">
            <w:r w:rsidRPr="00CF2133">
              <w:t>Также требуется перевод на русский язык данной Дорожной карты</w:t>
            </w:r>
          </w:p>
        </w:tc>
      </w:tr>
      <w:tr w:rsidR="00874D44" w14:paraId="7BFCC26E" w14:textId="77777777" w:rsidTr="00A31C4F">
        <w:trPr>
          <w:trHeight w:val="53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3781" w14:textId="77777777" w:rsidR="00874D44" w:rsidRDefault="00BC7F09">
            <w:pPr>
              <w:rPr>
                <w:sz w:val="20"/>
                <w:lang w:val="en-US"/>
              </w:rPr>
            </w:pPr>
            <w:r w:rsidRPr="000B6CEE">
              <w:rPr>
                <w:sz w:val="20"/>
                <w:lang w:val="en-US"/>
              </w:rPr>
              <w:t xml:space="preserve">Ethics guidance for the implementation of the End TB Strategy </w:t>
            </w:r>
          </w:p>
          <w:p w14:paraId="534835CE" w14:textId="53C2A213" w:rsidR="00765409" w:rsidRPr="0094304D" w:rsidRDefault="00765409">
            <w:r>
              <w:rPr>
                <w:sz w:val="20"/>
              </w:rPr>
              <w:t xml:space="preserve">(Руководство по </w:t>
            </w:r>
            <w:r w:rsidR="0036004C">
              <w:rPr>
                <w:sz w:val="20"/>
              </w:rPr>
              <w:t>этике для выполнения Стратегии по ликвидации ТБ,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510C2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2017 г. </w:t>
            </w:r>
          </w:p>
        </w:tc>
        <w:sdt>
          <w:sdtPr>
            <w:rPr>
              <w:b/>
              <w:bCs/>
              <w:sz w:val="40"/>
              <w:szCs w:val="40"/>
            </w:rPr>
            <w:id w:val="2119715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8A08BB0" w14:textId="466F7B4E" w:rsidR="00874D44" w:rsidRDefault="005D6E50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B509" w14:textId="76CDEE53" w:rsidR="00874D44" w:rsidRDefault="00CF2133">
            <w:r>
              <w:t xml:space="preserve">Необходим переведенный на русский язык вариант </w:t>
            </w:r>
          </w:p>
        </w:tc>
      </w:tr>
      <w:tr w:rsidR="00874D44" w14:paraId="64836A34" w14:textId="77777777" w:rsidTr="00A31C4F">
        <w:trPr>
          <w:trHeight w:val="54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2E3E" w14:textId="77777777" w:rsidR="00874D44" w:rsidRDefault="00BC7F0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Roadmap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zoonotic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tuberculosis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2ABBDD97" w14:textId="213E762C" w:rsidR="0036004C" w:rsidRPr="0036004C" w:rsidRDefault="0036004C">
            <w:r>
              <w:rPr>
                <w:sz w:val="20"/>
              </w:rPr>
              <w:t>(Дорожная карта для зоонозного туберкулеза,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0BC5B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2017 г. </w:t>
            </w:r>
          </w:p>
        </w:tc>
        <w:sdt>
          <w:sdtPr>
            <w:rPr>
              <w:b/>
              <w:bCs/>
              <w:sz w:val="40"/>
              <w:szCs w:val="40"/>
            </w:rPr>
            <w:id w:val="-12356251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CB6A202" w14:textId="36FE70E9" w:rsidR="00874D44" w:rsidRDefault="00993EDF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1458" w14:textId="409AA7CF" w:rsidR="00874D44" w:rsidRDefault="00CF2133">
            <w:r>
              <w:t>Необходим переведенный на русский язык вариант</w:t>
            </w:r>
          </w:p>
        </w:tc>
      </w:tr>
      <w:tr w:rsidR="00874D44" w14:paraId="79260F2E" w14:textId="77777777" w:rsidTr="00A31C4F">
        <w:trPr>
          <w:trHeight w:val="61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3EDC" w14:textId="77777777" w:rsidR="00874D44" w:rsidRDefault="00BC7F09">
            <w:r>
              <w:rPr>
                <w:sz w:val="20"/>
              </w:rPr>
              <w:t>Руководство по использованию цифровых технологий для обеспечения приверженности противотуберкулезной терапии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E3BF7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2017 г. </w:t>
            </w:r>
          </w:p>
        </w:tc>
        <w:sdt>
          <w:sdtPr>
            <w:rPr>
              <w:b/>
              <w:bCs/>
              <w:sz w:val="40"/>
              <w:szCs w:val="40"/>
            </w:rPr>
            <w:id w:val="12237188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91F357F" w14:textId="7BFBBCDF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F68B" w14:textId="0389B4D2" w:rsidR="00874D44" w:rsidRDefault="00CF2133">
            <w:r>
              <w:t>Необходим переведенный на русский язык вариант</w:t>
            </w:r>
          </w:p>
        </w:tc>
      </w:tr>
      <w:tr w:rsidR="00874D44" w14:paraId="6E467710" w14:textId="77777777" w:rsidTr="00A31C4F">
        <w:trPr>
          <w:trHeight w:val="54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4C00" w14:textId="02BD3A32" w:rsidR="00874D44" w:rsidRPr="00A25322" w:rsidRDefault="00BC7F09">
            <w:r w:rsidRPr="0094304D">
              <w:rPr>
                <w:sz w:val="20"/>
                <w:lang w:val="en-US"/>
              </w:rPr>
              <w:lastRenderedPageBreak/>
              <w:t>Framework</w:t>
            </w:r>
            <w:r w:rsidRPr="00A25322">
              <w:rPr>
                <w:sz w:val="20"/>
              </w:rPr>
              <w:t xml:space="preserve"> </w:t>
            </w:r>
            <w:r w:rsidRPr="0094304D">
              <w:rPr>
                <w:sz w:val="20"/>
                <w:lang w:val="en-US"/>
              </w:rPr>
              <w:t>towards</w:t>
            </w:r>
            <w:r w:rsidRPr="00A25322">
              <w:rPr>
                <w:sz w:val="20"/>
              </w:rPr>
              <w:t xml:space="preserve"> </w:t>
            </w:r>
            <w:r w:rsidRPr="0094304D">
              <w:rPr>
                <w:sz w:val="20"/>
                <w:lang w:val="en-US"/>
              </w:rPr>
              <w:t>TB</w:t>
            </w:r>
            <w:r w:rsidRPr="00A25322">
              <w:rPr>
                <w:sz w:val="20"/>
              </w:rPr>
              <w:t xml:space="preserve"> </w:t>
            </w:r>
            <w:r w:rsidRPr="0094304D">
              <w:rPr>
                <w:sz w:val="20"/>
                <w:lang w:val="en-US"/>
              </w:rPr>
              <w:t>elimination</w:t>
            </w:r>
            <w:r w:rsidRPr="00A25322">
              <w:rPr>
                <w:sz w:val="20"/>
              </w:rPr>
              <w:t xml:space="preserve"> </w:t>
            </w:r>
            <w:r w:rsidR="0036004C" w:rsidRPr="00A25322">
              <w:rPr>
                <w:sz w:val="20"/>
              </w:rPr>
              <w:br/>
              <w:t>(</w:t>
            </w:r>
            <w:r w:rsidR="0036004C">
              <w:rPr>
                <w:sz w:val="20"/>
              </w:rPr>
              <w:t>Механизм</w:t>
            </w:r>
            <w:r w:rsidR="0036004C" w:rsidRPr="00A25322">
              <w:rPr>
                <w:sz w:val="20"/>
              </w:rPr>
              <w:t xml:space="preserve"> </w:t>
            </w:r>
            <w:r w:rsidR="00A25322">
              <w:rPr>
                <w:sz w:val="20"/>
              </w:rPr>
              <w:t>для</w:t>
            </w:r>
            <w:r w:rsidR="00A25322" w:rsidRPr="00A25322">
              <w:rPr>
                <w:sz w:val="20"/>
              </w:rPr>
              <w:t xml:space="preserve"> </w:t>
            </w:r>
            <w:r w:rsidR="00A25322">
              <w:rPr>
                <w:sz w:val="20"/>
              </w:rPr>
              <w:t>элиминации</w:t>
            </w:r>
            <w:r w:rsidR="00A25322" w:rsidRPr="00A25322">
              <w:rPr>
                <w:sz w:val="20"/>
              </w:rPr>
              <w:t xml:space="preserve"> </w:t>
            </w:r>
            <w:r w:rsidR="00A25322">
              <w:rPr>
                <w:sz w:val="20"/>
              </w:rPr>
              <w:t>ТБ,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D723E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2015 г. </w:t>
            </w:r>
          </w:p>
        </w:tc>
        <w:sdt>
          <w:sdtPr>
            <w:rPr>
              <w:b/>
              <w:bCs/>
              <w:sz w:val="40"/>
              <w:szCs w:val="40"/>
            </w:rPr>
            <w:id w:val="-2077983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DC490FD" w14:textId="276C7D37" w:rsidR="00874D44" w:rsidRDefault="00993EDF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F2EF" w14:textId="7649CFBA" w:rsidR="00874D44" w:rsidRDefault="00592C16">
            <w:r>
              <w:t>Необходим переведенный на русский язык вариант</w:t>
            </w:r>
          </w:p>
        </w:tc>
      </w:tr>
      <w:tr w:rsidR="00874D44" w14:paraId="4CEF828C" w14:textId="77777777" w:rsidTr="00A31C4F">
        <w:trPr>
          <w:trHeight w:val="61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A284" w14:textId="77777777" w:rsidR="00874D44" w:rsidRDefault="00BC7F09">
            <w:r>
              <w:rPr>
                <w:sz w:val="20"/>
              </w:rPr>
              <w:t xml:space="preserve">Реализация стратегии ликвидации туберкулеза: основные положения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1659E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2015 г. </w:t>
            </w:r>
          </w:p>
        </w:tc>
        <w:sdt>
          <w:sdtPr>
            <w:rPr>
              <w:b/>
              <w:bCs/>
              <w:sz w:val="40"/>
              <w:szCs w:val="40"/>
            </w:rPr>
            <w:id w:val="14201401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B1412B4" w14:textId="4577A56D" w:rsidR="00874D44" w:rsidRDefault="00CF2133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2EA0" w14:textId="77777777" w:rsidR="00874D44" w:rsidRDefault="00874D44"/>
        </w:tc>
      </w:tr>
      <w:tr w:rsidR="00874D44" w14:paraId="7DC632EE" w14:textId="77777777" w:rsidTr="00A31C4F">
        <w:trPr>
          <w:trHeight w:val="614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0735" w14:textId="564CE8A6" w:rsidR="00874D44" w:rsidRPr="009B2102" w:rsidRDefault="00BC7F09">
            <w:r w:rsidRPr="000B6CEE">
              <w:rPr>
                <w:sz w:val="20"/>
                <w:lang w:val="en-US"/>
              </w:rPr>
              <w:t>Companion</w:t>
            </w:r>
            <w:r w:rsidRPr="0094304D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handbook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to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the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guidelines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on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the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management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of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drug</w:t>
            </w:r>
            <w:r w:rsidR="0067060B"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resistant</w:t>
            </w:r>
            <w:r w:rsidRPr="009B2102">
              <w:rPr>
                <w:sz w:val="20"/>
              </w:rPr>
              <w:t xml:space="preserve"> </w:t>
            </w:r>
            <w:r w:rsidRPr="000B6CEE">
              <w:rPr>
                <w:sz w:val="20"/>
                <w:lang w:val="en-US"/>
              </w:rPr>
              <w:t>tuberculosis</w:t>
            </w:r>
            <w:r w:rsidRPr="009B2102">
              <w:rPr>
                <w:sz w:val="20"/>
              </w:rPr>
              <w:t xml:space="preserve">  </w:t>
            </w:r>
            <w:r w:rsidR="00A25322" w:rsidRPr="009B2102">
              <w:rPr>
                <w:sz w:val="20"/>
              </w:rPr>
              <w:br/>
            </w:r>
            <w:r w:rsidR="00A25322" w:rsidRPr="00DE5168">
              <w:rPr>
                <w:sz w:val="20"/>
              </w:rPr>
              <w:t>(</w:t>
            </w:r>
            <w:r w:rsidR="00DE5168">
              <w:rPr>
                <w:sz w:val="20"/>
              </w:rPr>
              <w:t>Дополнительный справочник к рекомендация</w:t>
            </w:r>
            <w:r w:rsidR="00A27AB4">
              <w:rPr>
                <w:sz w:val="20"/>
              </w:rPr>
              <w:t>м</w:t>
            </w:r>
            <w:r w:rsidR="00DE5168">
              <w:rPr>
                <w:sz w:val="20"/>
              </w:rPr>
              <w:t xml:space="preserve"> по лечению лекарственно-устойчивого туберкулеза, официальный перевод отсутствует)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147A2" w14:textId="77777777" w:rsidR="00874D44" w:rsidRDefault="00BC7F09">
            <w:pPr>
              <w:ind w:right="37"/>
              <w:jc w:val="center"/>
            </w:pPr>
            <w:r>
              <w:rPr>
                <w:sz w:val="20"/>
              </w:rPr>
              <w:t xml:space="preserve">2014 г. </w:t>
            </w:r>
          </w:p>
        </w:tc>
        <w:sdt>
          <w:sdtPr>
            <w:rPr>
              <w:b/>
              <w:bCs/>
              <w:sz w:val="40"/>
              <w:szCs w:val="40"/>
            </w:rPr>
            <w:id w:val="-11939152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EB5E159" w14:textId="602151BF" w:rsidR="00874D44" w:rsidRDefault="00CE51A5" w:rsidP="00A31C4F">
                <w:pPr>
                  <w:jc w:val="center"/>
                </w:pPr>
                <w:r>
                  <w:rPr>
                    <w:rFonts w:ascii="MS Gothic" w:eastAsia="MS Gothic" w:hAnsi="MS Gothic" w:hint="eastAsia"/>
                    <w:b/>
                    <w:bCs/>
                    <w:sz w:val="40"/>
                    <w:szCs w:val="40"/>
                  </w:rPr>
                  <w:t>☒</w:t>
                </w:r>
              </w:p>
            </w:tc>
          </w:sdtContent>
        </w:sdt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08D2" w14:textId="794A0205" w:rsidR="00874D44" w:rsidRDefault="00CE51A5">
            <w:r>
              <w:t>Необходим переведенный на русский язык вариант</w:t>
            </w:r>
          </w:p>
        </w:tc>
      </w:tr>
    </w:tbl>
    <w:p w14:paraId="379CE214" w14:textId="45E16C1D" w:rsidR="00BC7F09" w:rsidRDefault="00BC7F09"/>
    <w:p w14:paraId="0E9D962C" w14:textId="3D871BEC" w:rsidR="00A80DFA" w:rsidRDefault="00A80DFA" w:rsidP="00A80DFA">
      <w:pPr>
        <w:jc w:val="both"/>
      </w:pPr>
      <w:r w:rsidRPr="00A80DFA">
        <w:rPr>
          <w:b/>
          <w:bCs/>
        </w:rPr>
        <w:t>Выводы</w:t>
      </w:r>
      <w:r>
        <w:t>: т</w:t>
      </w:r>
      <w:r>
        <w:t xml:space="preserve">аким образом, в Республике Казахстан рекомендации ВОЗ по внедрению и использованию молекулярно-генетических тестов, по лечение лекарственно-чувствительного, лекарственно-устойчивого туберкулеза, изониазид-устойчивого туберкулеза, по профилактическому лечению туберкулеза приняты и выполняются, что регламентировано нормативно-правовыми актами. В случае выхода дополнительных рекомендаций или при их изменении в нормативно-правовые акты своевременно вносятся изменения. Необходимо отметить, что в стране отмечается значительный прогресс во внедрении средств быстрой диагностики МЛУ/ШЛУ-ТБ, рекомендованных ВОЗ: пересмотрен диагностический алгоритм, оптимизирована и укреплена лабораторная сеть (128 </w:t>
      </w:r>
      <w:proofErr w:type="spellStart"/>
      <w:r>
        <w:t>XpertMTB</w:t>
      </w:r>
      <w:proofErr w:type="spellEnd"/>
      <w:r>
        <w:t xml:space="preserve"> RIF аппаратов, 30 MGIT </w:t>
      </w:r>
      <w:proofErr w:type="spellStart"/>
      <w:r>
        <w:t>Bactec</w:t>
      </w:r>
      <w:proofErr w:type="spellEnd"/>
      <w:r>
        <w:t xml:space="preserve">, 17 платформ для проведения LPA), внедрены ТЛЧ к </w:t>
      </w:r>
      <w:proofErr w:type="spellStart"/>
      <w:r>
        <w:t>Линезолиду</w:t>
      </w:r>
      <w:proofErr w:type="spellEnd"/>
      <w:r>
        <w:t xml:space="preserve"> и </w:t>
      </w:r>
      <w:proofErr w:type="spellStart"/>
      <w:r>
        <w:t>Клофазимину</w:t>
      </w:r>
      <w:proofErr w:type="spellEnd"/>
      <w:r>
        <w:t xml:space="preserve"> (2020), </w:t>
      </w:r>
      <w:proofErr w:type="spellStart"/>
      <w:r>
        <w:t>Бедаквилину</w:t>
      </w:r>
      <w:proofErr w:type="spellEnd"/>
      <w:r>
        <w:t xml:space="preserve"> (январь 2021), на всей территории страны имеется доступ к средствам быстрой диагностики (</w:t>
      </w:r>
      <w:proofErr w:type="spellStart"/>
      <w:r>
        <w:t>Xpert</w:t>
      </w:r>
      <w:proofErr w:type="spellEnd"/>
      <w:r>
        <w:t>, LPA), рекомендованных ВОЗ, начато внедрение технологии секвенирования в Национальной референс-лаборатории. Национальные руководства включают основные режимы лечения рекомендованные ВОЗ, дополнительные обновления других руководств (по профилактическому лечению туберкулеза) ожидаются.</w:t>
      </w:r>
    </w:p>
    <w:p w14:paraId="4E96C770" w14:textId="77777777" w:rsidR="00A80DFA" w:rsidRDefault="00A80DFA" w:rsidP="00A80DFA">
      <w:pPr>
        <w:jc w:val="both"/>
      </w:pPr>
      <w:r>
        <w:t xml:space="preserve">Со стороны </w:t>
      </w:r>
      <w:proofErr w:type="spellStart"/>
      <w:r>
        <w:t>ЕвроВОЗ</w:t>
      </w:r>
      <w:proofErr w:type="spellEnd"/>
      <w:r>
        <w:t xml:space="preserve"> оказывается техническая поддержка на постоянной основе по разъяснению руководящих принципов ВОЗ, по их применению, осуществляется перевод рекомендаций на русский язык, проводится мониторинг обновления национальных стандартов и нормативно-правовых актов.</w:t>
      </w:r>
    </w:p>
    <w:p w14:paraId="096DE909" w14:textId="77777777" w:rsidR="00A80DFA" w:rsidRDefault="00A80DFA" w:rsidP="00A80DFA">
      <w:r w:rsidRPr="00A80DFA">
        <w:rPr>
          <w:b/>
          <w:bCs/>
        </w:rPr>
        <w:t>Рекомендации</w:t>
      </w:r>
      <w:r>
        <w:t>:</w:t>
      </w:r>
    </w:p>
    <w:p w14:paraId="5891AD79" w14:textId="77777777" w:rsidR="00A80DFA" w:rsidRDefault="00A80DFA" w:rsidP="00A80DFA">
      <w:r>
        <w:t>1.</w:t>
      </w:r>
      <w:r>
        <w:tab/>
        <w:t>Продолжить дальнейшее внедрение рекомендаций ВОЗ с обеспечением своевременных обновлений нормативно-правовых актов и национальных стандартов по туберкулезу и программ подготовки и повышения квалификации медицинских кадров.</w:t>
      </w:r>
    </w:p>
    <w:p w14:paraId="67B8E56E" w14:textId="77777777" w:rsidR="00A80DFA" w:rsidRDefault="00A80DFA" w:rsidP="00A80DFA">
      <w:r>
        <w:t>2.</w:t>
      </w:r>
      <w:r>
        <w:tab/>
        <w:t xml:space="preserve"> Обеспечить применение инструментов для мониторинга внедрения рекомендаций ВОЗ.</w:t>
      </w:r>
    </w:p>
    <w:p w14:paraId="3B468B12" w14:textId="77777777" w:rsidR="00A80DFA" w:rsidRDefault="00A80DFA" w:rsidP="00A80DFA">
      <w:r>
        <w:t>3.</w:t>
      </w:r>
      <w:r>
        <w:tab/>
        <w:t xml:space="preserve">Рассмотреть возможность внедрения в стране </w:t>
      </w:r>
      <w:proofErr w:type="spellStart"/>
      <w:r>
        <w:t>Липоарабиноманнанового</w:t>
      </w:r>
      <w:proofErr w:type="spellEnd"/>
      <w:r>
        <w:t xml:space="preserve"> теста бокового сдвига (LF-LAM) для диагностики активного туберкулеза у людей, живущих с ВИЧ.</w:t>
      </w:r>
    </w:p>
    <w:p w14:paraId="73FD61B5" w14:textId="1C5210C7" w:rsidR="00A80DFA" w:rsidRDefault="00A80DFA" w:rsidP="00A80DFA">
      <w:r>
        <w:lastRenderedPageBreak/>
        <w:t>4.</w:t>
      </w:r>
      <w:r>
        <w:tab/>
        <w:t xml:space="preserve">Продолжить сотрудничество с </w:t>
      </w:r>
      <w:proofErr w:type="spellStart"/>
      <w:r>
        <w:t>ЕвроВОЗ</w:t>
      </w:r>
      <w:proofErr w:type="spellEnd"/>
      <w:r>
        <w:t xml:space="preserve"> для эффективного внедрения рекомендаций ВОЗ и мониторинга их выполнения, запросить официальный перевод на русский язык справочников, руководств и дорожных карт.</w:t>
      </w:r>
    </w:p>
    <w:sectPr w:rsidR="00A80DFA" w:rsidSect="00BC7F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40" w:right="1395" w:bottom="555" w:left="720" w:header="38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uliya Chorna" w:date="2021-07-06T16:30:00Z" w:initials="YC">
    <w:p w14:paraId="682CE4D4" w14:textId="4C3E3C62" w:rsidR="00E075DB" w:rsidRDefault="00E075DB">
      <w:pPr>
        <w:pStyle w:val="a4"/>
      </w:pPr>
      <w:r>
        <w:rPr>
          <w:rStyle w:val="a3"/>
        </w:rPr>
        <w:annotationRef/>
      </w:r>
      <w:r>
        <w:t xml:space="preserve">Так как деятельность охватывает на данный момент подготовку клинического протокола и текущую работу по подготовке руководства программного ведения ЛТИ, но не широкомасштабное внедрение этих подходов в практику, включая мониторинг, то скорее всего, это соответствует на шкале «Принята». </w:t>
      </w:r>
    </w:p>
  </w:comment>
  <w:comment w:id="1" w:author="user" w:date="2021-07-08T16:32:00Z" w:initials="u">
    <w:p w14:paraId="44B60374" w14:textId="15AF608B" w:rsidR="00DD2997" w:rsidRDefault="00DD2997">
      <w:pPr>
        <w:pStyle w:val="a4"/>
      </w:pPr>
      <w:r>
        <w:rPr>
          <w:rStyle w:val="a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2CE4D4" w15:done="0"/>
  <w15:commentEx w15:paraId="44B60374" w15:paraIdParent="682CE4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F03B7" w16cex:dateUtc="2021-07-06T2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2CE4D4" w16cid:durableId="248F03B7"/>
  <w16cid:commentId w16cid:paraId="44B60374" w16cid:durableId="249894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2FFA4" w14:textId="77777777" w:rsidR="00792CB5" w:rsidRDefault="00792CB5">
      <w:pPr>
        <w:spacing w:after="0" w:line="240" w:lineRule="auto"/>
      </w:pPr>
      <w:r>
        <w:separator/>
      </w:r>
    </w:p>
  </w:endnote>
  <w:endnote w:type="continuationSeparator" w:id="0">
    <w:p w14:paraId="740D9AE8" w14:textId="77777777" w:rsidR="00792CB5" w:rsidRDefault="00792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D06E" w14:textId="77777777" w:rsidR="00E075DB" w:rsidRDefault="00E075DB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F84E" w14:textId="77777777" w:rsidR="00E075DB" w:rsidRDefault="00E075DB">
    <w:pPr>
      <w:spacing w:after="0"/>
      <w:ind w:left="6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76E5" w:rsidRPr="007976E5">
      <w:rPr>
        <w:rFonts w:ascii="Times New Roman" w:eastAsia="Times New Roman" w:hAnsi="Times New Roman" w:cs="Times New Roman"/>
        <w:noProof/>
        <w:sz w:val="24"/>
      </w:rPr>
      <w:t>22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AD8" w14:textId="77777777" w:rsidR="00E075DB" w:rsidRDefault="00E075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F65A8" w14:textId="77777777" w:rsidR="00792CB5" w:rsidRDefault="00792CB5">
      <w:pPr>
        <w:spacing w:after="0" w:line="240" w:lineRule="auto"/>
      </w:pPr>
      <w:r>
        <w:separator/>
      </w:r>
    </w:p>
  </w:footnote>
  <w:footnote w:type="continuationSeparator" w:id="0">
    <w:p w14:paraId="453EEA7E" w14:textId="77777777" w:rsidR="00792CB5" w:rsidRDefault="00792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D71F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6A750F0" wp14:editId="3BD8FDE0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2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A4DD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E90496D" wp14:editId="505DA646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3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C0F" w14:textId="77777777" w:rsidR="00E075DB" w:rsidRDefault="00E075DB">
    <w:pPr>
      <w:tabs>
        <w:tab w:val="right" w:pos="15401"/>
      </w:tabs>
      <w:spacing w:after="0"/>
      <w:ind w:right="-677"/>
    </w:pPr>
    <w:r>
      <w:rPr>
        <w:noProof/>
      </w:rPr>
      <w:drawing>
        <wp:anchor distT="0" distB="0" distL="114300" distR="114300" simplePos="0" relativeHeight="251663360" behindDoc="0" locked="0" layoutInCell="1" allowOverlap="0" wp14:anchorId="33C0B6CE" wp14:editId="0331BB7B">
          <wp:simplePos x="0" y="0"/>
          <wp:positionH relativeFrom="page">
            <wp:posOffset>488950</wp:posOffset>
          </wp:positionH>
          <wp:positionV relativeFrom="page">
            <wp:posOffset>241300</wp:posOffset>
          </wp:positionV>
          <wp:extent cx="2047875" cy="552450"/>
          <wp:effectExtent l="0" t="0" r="0" b="0"/>
          <wp:wrapSquare wrapText="bothSides"/>
          <wp:docPr id="24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78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4F81BC"/>
        <w:sz w:val="40"/>
      </w:rPr>
      <w:tab/>
      <w:t xml:space="preserve"> Контрольный перечень вопросов по ММП-ТБ - Приложения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427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0B2E00"/>
    <w:multiLevelType w:val="hybridMultilevel"/>
    <w:tmpl w:val="6172C318"/>
    <w:lvl w:ilvl="0" w:tplc="160ADFE2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98B192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3675B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8ADDD6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EAED56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472E4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4E2F60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027B6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0C6EE8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23194B"/>
    <w:multiLevelType w:val="hybridMultilevel"/>
    <w:tmpl w:val="EB5A5E58"/>
    <w:lvl w:ilvl="0" w:tplc="CFA47C7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5ECDBE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9ED350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B88952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AC172C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868A9E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5448FE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CE6B4C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66A378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B53944"/>
    <w:multiLevelType w:val="hybridMultilevel"/>
    <w:tmpl w:val="55864C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BFC"/>
    <w:multiLevelType w:val="hybridMultilevel"/>
    <w:tmpl w:val="EEBE86D6"/>
    <w:lvl w:ilvl="0" w:tplc="64A471DA">
      <w:numFmt w:val="bullet"/>
      <w:lvlText w:val="•"/>
      <w:lvlJc w:val="left"/>
      <w:pPr>
        <w:ind w:left="477" w:hanging="369"/>
      </w:pPr>
      <w:rPr>
        <w:rFonts w:ascii="Calibri" w:eastAsia="Calibri" w:hAnsi="Calibri" w:cs="Calibri" w:hint="default"/>
        <w:w w:val="107"/>
        <w:sz w:val="21"/>
        <w:szCs w:val="21"/>
        <w:lang w:val="ru-RU" w:eastAsia="en-US" w:bidi="ar-SA"/>
      </w:rPr>
    </w:lvl>
    <w:lvl w:ilvl="1" w:tplc="46CEC5EC">
      <w:numFmt w:val="bullet"/>
      <w:lvlText w:val="•"/>
      <w:lvlJc w:val="left"/>
      <w:pPr>
        <w:ind w:left="1208" w:hanging="369"/>
      </w:pPr>
      <w:rPr>
        <w:rFonts w:hint="default"/>
        <w:lang w:val="ru-RU" w:eastAsia="en-US" w:bidi="ar-SA"/>
      </w:rPr>
    </w:lvl>
    <w:lvl w:ilvl="2" w:tplc="9C2003B0">
      <w:numFmt w:val="bullet"/>
      <w:lvlText w:val="•"/>
      <w:lvlJc w:val="left"/>
      <w:pPr>
        <w:ind w:left="1936" w:hanging="369"/>
      </w:pPr>
      <w:rPr>
        <w:rFonts w:hint="default"/>
        <w:lang w:val="ru-RU" w:eastAsia="en-US" w:bidi="ar-SA"/>
      </w:rPr>
    </w:lvl>
    <w:lvl w:ilvl="3" w:tplc="D0109170">
      <w:numFmt w:val="bullet"/>
      <w:lvlText w:val="•"/>
      <w:lvlJc w:val="left"/>
      <w:pPr>
        <w:ind w:left="2664" w:hanging="369"/>
      </w:pPr>
      <w:rPr>
        <w:rFonts w:hint="default"/>
        <w:lang w:val="ru-RU" w:eastAsia="en-US" w:bidi="ar-SA"/>
      </w:rPr>
    </w:lvl>
    <w:lvl w:ilvl="4" w:tplc="1A6AA016">
      <w:numFmt w:val="bullet"/>
      <w:lvlText w:val="•"/>
      <w:lvlJc w:val="left"/>
      <w:pPr>
        <w:ind w:left="3392" w:hanging="369"/>
      </w:pPr>
      <w:rPr>
        <w:rFonts w:hint="default"/>
        <w:lang w:val="ru-RU" w:eastAsia="en-US" w:bidi="ar-SA"/>
      </w:rPr>
    </w:lvl>
    <w:lvl w:ilvl="5" w:tplc="FB28B7E0">
      <w:numFmt w:val="bullet"/>
      <w:lvlText w:val="•"/>
      <w:lvlJc w:val="left"/>
      <w:pPr>
        <w:ind w:left="4121" w:hanging="369"/>
      </w:pPr>
      <w:rPr>
        <w:rFonts w:hint="default"/>
        <w:lang w:val="ru-RU" w:eastAsia="en-US" w:bidi="ar-SA"/>
      </w:rPr>
    </w:lvl>
    <w:lvl w:ilvl="6" w:tplc="A2121396">
      <w:numFmt w:val="bullet"/>
      <w:lvlText w:val="•"/>
      <w:lvlJc w:val="left"/>
      <w:pPr>
        <w:ind w:left="4849" w:hanging="369"/>
      </w:pPr>
      <w:rPr>
        <w:rFonts w:hint="default"/>
        <w:lang w:val="ru-RU" w:eastAsia="en-US" w:bidi="ar-SA"/>
      </w:rPr>
    </w:lvl>
    <w:lvl w:ilvl="7" w:tplc="E552F9E8">
      <w:numFmt w:val="bullet"/>
      <w:lvlText w:val="•"/>
      <w:lvlJc w:val="left"/>
      <w:pPr>
        <w:ind w:left="5577" w:hanging="369"/>
      </w:pPr>
      <w:rPr>
        <w:rFonts w:hint="default"/>
        <w:lang w:val="ru-RU" w:eastAsia="en-US" w:bidi="ar-SA"/>
      </w:rPr>
    </w:lvl>
    <w:lvl w:ilvl="8" w:tplc="D2906924">
      <w:numFmt w:val="bullet"/>
      <w:lvlText w:val="•"/>
      <w:lvlJc w:val="left"/>
      <w:pPr>
        <w:ind w:left="6305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3DE83C98"/>
    <w:multiLevelType w:val="hybridMultilevel"/>
    <w:tmpl w:val="A2FE71D0"/>
    <w:lvl w:ilvl="0" w:tplc="BBC4CF5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BB050A8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8460CD4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24A47F4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8B8186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EE232E0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E94466C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E1677C0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838168A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454921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B94F0D"/>
    <w:multiLevelType w:val="hybridMultilevel"/>
    <w:tmpl w:val="FCCE07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B139E"/>
    <w:multiLevelType w:val="hybridMultilevel"/>
    <w:tmpl w:val="81F623AC"/>
    <w:lvl w:ilvl="0" w:tplc="E7623C0C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8A89E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C2F496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C200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C86E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18B70C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C717C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5EA388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CA33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1F5393"/>
    <w:multiLevelType w:val="hybridMultilevel"/>
    <w:tmpl w:val="E430B5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D2A21"/>
    <w:multiLevelType w:val="hybridMultilevel"/>
    <w:tmpl w:val="D758D5E8"/>
    <w:lvl w:ilvl="0" w:tplc="B44449D4">
      <w:start w:val="1"/>
      <w:numFmt w:val="lowerLetter"/>
      <w:lvlText w:val="%1)"/>
      <w:lvlJc w:val="left"/>
      <w:pPr>
        <w:ind w:left="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ACADEA">
      <w:start w:val="1"/>
      <w:numFmt w:val="lowerLetter"/>
      <w:lvlText w:val="%2"/>
      <w:lvlJc w:val="left"/>
      <w:pPr>
        <w:ind w:left="1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92C788">
      <w:start w:val="1"/>
      <w:numFmt w:val="lowerRoman"/>
      <w:lvlText w:val="%3"/>
      <w:lvlJc w:val="left"/>
      <w:pPr>
        <w:ind w:left="1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EA3B5A">
      <w:start w:val="1"/>
      <w:numFmt w:val="decimal"/>
      <w:lvlText w:val="%4"/>
      <w:lvlJc w:val="left"/>
      <w:pPr>
        <w:ind w:left="2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22214E">
      <w:start w:val="1"/>
      <w:numFmt w:val="lowerLetter"/>
      <w:lvlText w:val="%5"/>
      <w:lvlJc w:val="left"/>
      <w:pPr>
        <w:ind w:left="3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58CC2E">
      <w:start w:val="1"/>
      <w:numFmt w:val="lowerRoman"/>
      <w:lvlText w:val="%6"/>
      <w:lvlJc w:val="left"/>
      <w:pPr>
        <w:ind w:left="4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467F42">
      <w:start w:val="1"/>
      <w:numFmt w:val="decimal"/>
      <w:lvlText w:val="%7"/>
      <w:lvlJc w:val="left"/>
      <w:pPr>
        <w:ind w:left="4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ECE3D4">
      <w:start w:val="1"/>
      <w:numFmt w:val="lowerLetter"/>
      <w:lvlText w:val="%8"/>
      <w:lvlJc w:val="left"/>
      <w:pPr>
        <w:ind w:left="5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14CE">
      <w:start w:val="1"/>
      <w:numFmt w:val="lowerRoman"/>
      <w:lvlText w:val="%9"/>
      <w:lvlJc w:val="left"/>
      <w:pPr>
        <w:ind w:left="6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liya Chorna">
    <w15:presenceInfo w15:providerId="Windows Live" w15:userId="d510b27ed8a31e3b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D44"/>
    <w:rsid w:val="00003B50"/>
    <w:rsid w:val="00005749"/>
    <w:rsid w:val="00010AED"/>
    <w:rsid w:val="00031861"/>
    <w:rsid w:val="00033375"/>
    <w:rsid w:val="000361B0"/>
    <w:rsid w:val="00043317"/>
    <w:rsid w:val="00060A7C"/>
    <w:rsid w:val="00060F29"/>
    <w:rsid w:val="000737C0"/>
    <w:rsid w:val="0007600A"/>
    <w:rsid w:val="00084B12"/>
    <w:rsid w:val="000871D8"/>
    <w:rsid w:val="00092ABF"/>
    <w:rsid w:val="0009402A"/>
    <w:rsid w:val="0009600E"/>
    <w:rsid w:val="000A2117"/>
    <w:rsid w:val="000A44E9"/>
    <w:rsid w:val="000A485A"/>
    <w:rsid w:val="000A5789"/>
    <w:rsid w:val="000B0354"/>
    <w:rsid w:val="000B1B8C"/>
    <w:rsid w:val="000B6CEE"/>
    <w:rsid w:val="000B7C19"/>
    <w:rsid w:val="000D30C1"/>
    <w:rsid w:val="000D5200"/>
    <w:rsid w:val="000E4AD6"/>
    <w:rsid w:val="000F1267"/>
    <w:rsid w:val="000F1855"/>
    <w:rsid w:val="00104E9A"/>
    <w:rsid w:val="00107F03"/>
    <w:rsid w:val="00113650"/>
    <w:rsid w:val="00114F60"/>
    <w:rsid w:val="00122E60"/>
    <w:rsid w:val="001254D6"/>
    <w:rsid w:val="00125FA0"/>
    <w:rsid w:val="001308C1"/>
    <w:rsid w:val="00134444"/>
    <w:rsid w:val="00177216"/>
    <w:rsid w:val="0018226B"/>
    <w:rsid w:val="001E3157"/>
    <w:rsid w:val="001F0D2A"/>
    <w:rsid w:val="001F5BAF"/>
    <w:rsid w:val="001F7809"/>
    <w:rsid w:val="00202061"/>
    <w:rsid w:val="00205A41"/>
    <w:rsid w:val="0022414F"/>
    <w:rsid w:val="00234A5A"/>
    <w:rsid w:val="002411A0"/>
    <w:rsid w:val="00247FEB"/>
    <w:rsid w:val="00255F24"/>
    <w:rsid w:val="00260517"/>
    <w:rsid w:val="00260521"/>
    <w:rsid w:val="00260FC2"/>
    <w:rsid w:val="00270A8B"/>
    <w:rsid w:val="00275810"/>
    <w:rsid w:val="00285F19"/>
    <w:rsid w:val="00290BBE"/>
    <w:rsid w:val="002A3F58"/>
    <w:rsid w:val="002A72D7"/>
    <w:rsid w:val="002B0207"/>
    <w:rsid w:val="002C00D2"/>
    <w:rsid w:val="002E07B0"/>
    <w:rsid w:val="002F23EF"/>
    <w:rsid w:val="00303627"/>
    <w:rsid w:val="003075C6"/>
    <w:rsid w:val="00310270"/>
    <w:rsid w:val="0031390E"/>
    <w:rsid w:val="00323F67"/>
    <w:rsid w:val="00331169"/>
    <w:rsid w:val="0033128C"/>
    <w:rsid w:val="00332EBB"/>
    <w:rsid w:val="003355FA"/>
    <w:rsid w:val="00341306"/>
    <w:rsid w:val="00345C42"/>
    <w:rsid w:val="0035136C"/>
    <w:rsid w:val="003517C8"/>
    <w:rsid w:val="0036004C"/>
    <w:rsid w:val="00362601"/>
    <w:rsid w:val="00362B2D"/>
    <w:rsid w:val="00366EA8"/>
    <w:rsid w:val="00382157"/>
    <w:rsid w:val="003833D0"/>
    <w:rsid w:val="00393CFE"/>
    <w:rsid w:val="003945B5"/>
    <w:rsid w:val="003A0ABA"/>
    <w:rsid w:val="003A1A30"/>
    <w:rsid w:val="003A6447"/>
    <w:rsid w:val="003A78A0"/>
    <w:rsid w:val="003B0EA7"/>
    <w:rsid w:val="003D70A8"/>
    <w:rsid w:val="003E4CE8"/>
    <w:rsid w:val="003E5437"/>
    <w:rsid w:val="003E7920"/>
    <w:rsid w:val="003F3743"/>
    <w:rsid w:val="003F462F"/>
    <w:rsid w:val="003F6116"/>
    <w:rsid w:val="003F770C"/>
    <w:rsid w:val="00412341"/>
    <w:rsid w:val="00427F0F"/>
    <w:rsid w:val="00452931"/>
    <w:rsid w:val="00452AB9"/>
    <w:rsid w:val="004619DE"/>
    <w:rsid w:val="0046474F"/>
    <w:rsid w:val="00480F65"/>
    <w:rsid w:val="00484AAA"/>
    <w:rsid w:val="00486CCE"/>
    <w:rsid w:val="00494D03"/>
    <w:rsid w:val="004A4EB1"/>
    <w:rsid w:val="004B03E9"/>
    <w:rsid w:val="004C15D3"/>
    <w:rsid w:val="004F37EE"/>
    <w:rsid w:val="004F3BB1"/>
    <w:rsid w:val="00513D81"/>
    <w:rsid w:val="0051743A"/>
    <w:rsid w:val="005243F6"/>
    <w:rsid w:val="005305A4"/>
    <w:rsid w:val="00557F9F"/>
    <w:rsid w:val="00560CA6"/>
    <w:rsid w:val="005624DC"/>
    <w:rsid w:val="00571B73"/>
    <w:rsid w:val="00581F6F"/>
    <w:rsid w:val="00592C16"/>
    <w:rsid w:val="005A1E78"/>
    <w:rsid w:val="005B0190"/>
    <w:rsid w:val="005B74F6"/>
    <w:rsid w:val="005C28F7"/>
    <w:rsid w:val="005D54C1"/>
    <w:rsid w:val="005D6E50"/>
    <w:rsid w:val="005E0DA5"/>
    <w:rsid w:val="005E50EE"/>
    <w:rsid w:val="005F3FB1"/>
    <w:rsid w:val="005F690C"/>
    <w:rsid w:val="006057BA"/>
    <w:rsid w:val="00606389"/>
    <w:rsid w:val="00613C31"/>
    <w:rsid w:val="00622B94"/>
    <w:rsid w:val="00624DAA"/>
    <w:rsid w:val="006365DC"/>
    <w:rsid w:val="00637329"/>
    <w:rsid w:val="00651DB4"/>
    <w:rsid w:val="00653340"/>
    <w:rsid w:val="006577D2"/>
    <w:rsid w:val="00662EBA"/>
    <w:rsid w:val="006656BB"/>
    <w:rsid w:val="006672C9"/>
    <w:rsid w:val="0067060B"/>
    <w:rsid w:val="0067302B"/>
    <w:rsid w:val="00673BEA"/>
    <w:rsid w:val="00675CC2"/>
    <w:rsid w:val="0067782A"/>
    <w:rsid w:val="00693AF6"/>
    <w:rsid w:val="00697C2D"/>
    <w:rsid w:val="006A04CF"/>
    <w:rsid w:val="006A54C8"/>
    <w:rsid w:val="006B51E6"/>
    <w:rsid w:val="006C226A"/>
    <w:rsid w:val="006C3B54"/>
    <w:rsid w:val="006C4B5F"/>
    <w:rsid w:val="006D0057"/>
    <w:rsid w:val="006E51B7"/>
    <w:rsid w:val="006E7D91"/>
    <w:rsid w:val="006F6F8A"/>
    <w:rsid w:val="00700008"/>
    <w:rsid w:val="007029BE"/>
    <w:rsid w:val="00706586"/>
    <w:rsid w:val="00722A57"/>
    <w:rsid w:val="00750AF7"/>
    <w:rsid w:val="00763029"/>
    <w:rsid w:val="00765409"/>
    <w:rsid w:val="007668E5"/>
    <w:rsid w:val="00782BBF"/>
    <w:rsid w:val="00787860"/>
    <w:rsid w:val="00792CB5"/>
    <w:rsid w:val="007948AC"/>
    <w:rsid w:val="007976E5"/>
    <w:rsid w:val="00797D65"/>
    <w:rsid w:val="007A4FAF"/>
    <w:rsid w:val="007A7D19"/>
    <w:rsid w:val="007B6531"/>
    <w:rsid w:val="007E43D9"/>
    <w:rsid w:val="00807EB7"/>
    <w:rsid w:val="00811F8D"/>
    <w:rsid w:val="008165CA"/>
    <w:rsid w:val="00817D6B"/>
    <w:rsid w:val="0082373E"/>
    <w:rsid w:val="00826F22"/>
    <w:rsid w:val="008454D4"/>
    <w:rsid w:val="008471CC"/>
    <w:rsid w:val="0086531F"/>
    <w:rsid w:val="00874D44"/>
    <w:rsid w:val="008855B2"/>
    <w:rsid w:val="00893173"/>
    <w:rsid w:val="008A5C06"/>
    <w:rsid w:val="008B21A8"/>
    <w:rsid w:val="008B3B61"/>
    <w:rsid w:val="008B7143"/>
    <w:rsid w:val="008C6044"/>
    <w:rsid w:val="008D4BD7"/>
    <w:rsid w:val="008D6E1B"/>
    <w:rsid w:val="008E0125"/>
    <w:rsid w:val="008E3ABB"/>
    <w:rsid w:val="008E53AC"/>
    <w:rsid w:val="008E7025"/>
    <w:rsid w:val="008F0922"/>
    <w:rsid w:val="00902C54"/>
    <w:rsid w:val="00906CFD"/>
    <w:rsid w:val="00907C07"/>
    <w:rsid w:val="00915A4C"/>
    <w:rsid w:val="0091642C"/>
    <w:rsid w:val="009231B7"/>
    <w:rsid w:val="00931E3D"/>
    <w:rsid w:val="0094304D"/>
    <w:rsid w:val="009451DE"/>
    <w:rsid w:val="00950609"/>
    <w:rsid w:val="00951540"/>
    <w:rsid w:val="009579FF"/>
    <w:rsid w:val="009605C8"/>
    <w:rsid w:val="009621A3"/>
    <w:rsid w:val="00975D9A"/>
    <w:rsid w:val="0097691F"/>
    <w:rsid w:val="00993EDF"/>
    <w:rsid w:val="009940E1"/>
    <w:rsid w:val="009A0F61"/>
    <w:rsid w:val="009A2614"/>
    <w:rsid w:val="009B2102"/>
    <w:rsid w:val="009B25E5"/>
    <w:rsid w:val="009B3303"/>
    <w:rsid w:val="009B50FA"/>
    <w:rsid w:val="009D5A61"/>
    <w:rsid w:val="009E44F0"/>
    <w:rsid w:val="00A0158B"/>
    <w:rsid w:val="00A20D74"/>
    <w:rsid w:val="00A25322"/>
    <w:rsid w:val="00A27AB4"/>
    <w:rsid w:val="00A31C4F"/>
    <w:rsid w:val="00A32027"/>
    <w:rsid w:val="00A33AC1"/>
    <w:rsid w:val="00A452E5"/>
    <w:rsid w:val="00A5608F"/>
    <w:rsid w:val="00A667BA"/>
    <w:rsid w:val="00A72758"/>
    <w:rsid w:val="00A73F55"/>
    <w:rsid w:val="00A75F8C"/>
    <w:rsid w:val="00A7666F"/>
    <w:rsid w:val="00A80DFA"/>
    <w:rsid w:val="00A839EB"/>
    <w:rsid w:val="00A91D9B"/>
    <w:rsid w:val="00A940E0"/>
    <w:rsid w:val="00A96963"/>
    <w:rsid w:val="00A97BD9"/>
    <w:rsid w:val="00AA3E0F"/>
    <w:rsid w:val="00AB059D"/>
    <w:rsid w:val="00AB1B1F"/>
    <w:rsid w:val="00AB2E94"/>
    <w:rsid w:val="00AB3BA3"/>
    <w:rsid w:val="00AB73F7"/>
    <w:rsid w:val="00AC595D"/>
    <w:rsid w:val="00AD6790"/>
    <w:rsid w:val="00AE0D44"/>
    <w:rsid w:val="00AE2335"/>
    <w:rsid w:val="00AF267E"/>
    <w:rsid w:val="00AF3FC9"/>
    <w:rsid w:val="00AF4C2E"/>
    <w:rsid w:val="00B0578C"/>
    <w:rsid w:val="00B10BCF"/>
    <w:rsid w:val="00B10D9F"/>
    <w:rsid w:val="00B44982"/>
    <w:rsid w:val="00B47638"/>
    <w:rsid w:val="00B625FD"/>
    <w:rsid w:val="00B71560"/>
    <w:rsid w:val="00B74696"/>
    <w:rsid w:val="00B77E28"/>
    <w:rsid w:val="00B81090"/>
    <w:rsid w:val="00BA064A"/>
    <w:rsid w:val="00BA52FA"/>
    <w:rsid w:val="00BA6C8A"/>
    <w:rsid w:val="00BB12ED"/>
    <w:rsid w:val="00BB7658"/>
    <w:rsid w:val="00BB7D58"/>
    <w:rsid w:val="00BC1637"/>
    <w:rsid w:val="00BC6DE1"/>
    <w:rsid w:val="00BC7F09"/>
    <w:rsid w:val="00BC7FF5"/>
    <w:rsid w:val="00BD01BB"/>
    <w:rsid w:val="00BD021C"/>
    <w:rsid w:val="00BD487B"/>
    <w:rsid w:val="00BE4963"/>
    <w:rsid w:val="00C14C1C"/>
    <w:rsid w:val="00C1561C"/>
    <w:rsid w:val="00C21ADA"/>
    <w:rsid w:val="00C235A1"/>
    <w:rsid w:val="00C3587E"/>
    <w:rsid w:val="00C35F9D"/>
    <w:rsid w:val="00C40237"/>
    <w:rsid w:val="00C42138"/>
    <w:rsid w:val="00C55395"/>
    <w:rsid w:val="00C86B6B"/>
    <w:rsid w:val="00C96DA8"/>
    <w:rsid w:val="00CB46D1"/>
    <w:rsid w:val="00CB7FDB"/>
    <w:rsid w:val="00CC28B3"/>
    <w:rsid w:val="00CD2505"/>
    <w:rsid w:val="00CD717C"/>
    <w:rsid w:val="00CE51A5"/>
    <w:rsid w:val="00CF2133"/>
    <w:rsid w:val="00CF7513"/>
    <w:rsid w:val="00D00BBC"/>
    <w:rsid w:val="00D04646"/>
    <w:rsid w:val="00D0584C"/>
    <w:rsid w:val="00D217F4"/>
    <w:rsid w:val="00D50369"/>
    <w:rsid w:val="00D54A02"/>
    <w:rsid w:val="00D5738B"/>
    <w:rsid w:val="00D5771E"/>
    <w:rsid w:val="00D644AB"/>
    <w:rsid w:val="00D70AE1"/>
    <w:rsid w:val="00D944D3"/>
    <w:rsid w:val="00D946D2"/>
    <w:rsid w:val="00D9658E"/>
    <w:rsid w:val="00D96A0F"/>
    <w:rsid w:val="00DA3392"/>
    <w:rsid w:val="00DB201F"/>
    <w:rsid w:val="00DB4123"/>
    <w:rsid w:val="00DB7B43"/>
    <w:rsid w:val="00DC70A7"/>
    <w:rsid w:val="00DD2997"/>
    <w:rsid w:val="00DD77DB"/>
    <w:rsid w:val="00DE4E51"/>
    <w:rsid w:val="00DE5168"/>
    <w:rsid w:val="00DE5D3C"/>
    <w:rsid w:val="00DF72BF"/>
    <w:rsid w:val="00DF7FE5"/>
    <w:rsid w:val="00E05010"/>
    <w:rsid w:val="00E05024"/>
    <w:rsid w:val="00E075DB"/>
    <w:rsid w:val="00E16207"/>
    <w:rsid w:val="00E16BE5"/>
    <w:rsid w:val="00E361D9"/>
    <w:rsid w:val="00E428EA"/>
    <w:rsid w:val="00E43446"/>
    <w:rsid w:val="00E47E07"/>
    <w:rsid w:val="00E55119"/>
    <w:rsid w:val="00E57B02"/>
    <w:rsid w:val="00E63E3D"/>
    <w:rsid w:val="00E70701"/>
    <w:rsid w:val="00E742CA"/>
    <w:rsid w:val="00E753FA"/>
    <w:rsid w:val="00E81889"/>
    <w:rsid w:val="00E94724"/>
    <w:rsid w:val="00EB180C"/>
    <w:rsid w:val="00EB45EF"/>
    <w:rsid w:val="00EB5A11"/>
    <w:rsid w:val="00EB67CD"/>
    <w:rsid w:val="00EC60C4"/>
    <w:rsid w:val="00EC6E54"/>
    <w:rsid w:val="00ED4E43"/>
    <w:rsid w:val="00EE4F5F"/>
    <w:rsid w:val="00EE5B4D"/>
    <w:rsid w:val="00F13229"/>
    <w:rsid w:val="00F2165B"/>
    <w:rsid w:val="00F227B6"/>
    <w:rsid w:val="00F22BF0"/>
    <w:rsid w:val="00F23FBE"/>
    <w:rsid w:val="00F30056"/>
    <w:rsid w:val="00F6495E"/>
    <w:rsid w:val="00F72722"/>
    <w:rsid w:val="00F922FB"/>
    <w:rsid w:val="00F97CEF"/>
    <w:rsid w:val="00FC75D7"/>
    <w:rsid w:val="00FD7C97"/>
    <w:rsid w:val="00FE702F"/>
    <w:rsid w:val="00FF2BD3"/>
    <w:rsid w:val="00FF2D70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AD66"/>
  <w15:docId w15:val="{4392A41D-8ADD-43F8-99F8-99D9B284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E361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BD01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3F770C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F770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F770C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770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770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0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7C07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0B7C19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E361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750A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D01B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unhideWhenUsed/>
    <w:rsid w:val="003517C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517C8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3D70A8"/>
    <w:pPr>
      <w:widowControl w:val="0"/>
      <w:autoSpaceDE w:val="0"/>
      <w:autoSpaceDN w:val="0"/>
      <w:spacing w:after="0" w:line="240" w:lineRule="auto"/>
    </w:pPr>
    <w:rPr>
      <w:color w:val="auto"/>
      <w:lang w:eastAsia="en-US"/>
    </w:rPr>
  </w:style>
  <w:style w:type="table" w:customStyle="1" w:styleId="TableNormal1">
    <w:name w:val="Table Normal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qFormat/>
    <w:rsid w:val="003D70A8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qFormat/>
    <w:rsid w:val="00AF267E"/>
    <w:pPr>
      <w:widowControl w:val="0"/>
      <w:spacing w:after="0" w:line="240" w:lineRule="auto"/>
    </w:pPr>
    <w:rPr>
      <w:rFonts w:ascii="Helvetica Neue" w:eastAsia="Helvetica Neue" w:hAnsi="Helvetica Neue" w:cs="Helvetica Neue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2127-41FE-4A15-A3D1-BDF0EAEC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1776</Words>
  <Characters>10124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CALVI, Marzia</dc:creator>
  <cp:lastModifiedBy>ASUS</cp:lastModifiedBy>
  <cp:revision>3</cp:revision>
  <dcterms:created xsi:type="dcterms:W3CDTF">2021-09-29T01:54:00Z</dcterms:created>
  <dcterms:modified xsi:type="dcterms:W3CDTF">2021-09-29T01:55:00Z</dcterms:modified>
</cp:coreProperties>
</file>